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5A80" w14:textId="16F1FD3D" w:rsidR="00082AE7" w:rsidRDefault="00AE1D77" w:rsidP="009057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SACENSĪBU NOLIKUM</w:t>
      </w:r>
      <w:r w:rsidR="008F0F0A">
        <w:rPr>
          <w:rFonts w:ascii="Times New Roman" w:hAnsi="Times New Roman" w:cs="Times New Roman"/>
          <w:sz w:val="24"/>
          <w:szCs w:val="24"/>
          <w:lang w:val="lv-LV"/>
        </w:rPr>
        <w:t>S</w:t>
      </w:r>
    </w:p>
    <w:p w14:paraId="73018D56" w14:textId="77777777" w:rsidR="00905748" w:rsidRDefault="00905748" w:rsidP="009057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E7E3746" w14:textId="6A86F59E" w:rsidR="00AF643E" w:rsidRDefault="00AF643E" w:rsidP="009057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lv-LV"/>
        </w:rPr>
        <w:t>BALTIJAS U14 MEITEŅU 3X3 HOKEJA TURNĪRS</w:t>
      </w:r>
    </w:p>
    <w:p w14:paraId="4B4B0145" w14:textId="6ACA7A17" w:rsidR="00905748" w:rsidRPr="00080A11" w:rsidRDefault="00905748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Mērķis</w:t>
      </w:r>
      <w:r w:rsidR="003A1991"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uzdevumi</w:t>
      </w:r>
    </w:p>
    <w:p w14:paraId="092BA7A1" w14:textId="77777777" w:rsidR="00080A11" w:rsidRPr="00080A11" w:rsidRDefault="00080A11" w:rsidP="00932AF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EA85C2" w14:textId="4B9F8BFD" w:rsidR="00905748" w:rsidRDefault="00905748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1.1. </w:t>
      </w:r>
      <w:r w:rsidR="00982B5A">
        <w:rPr>
          <w:rFonts w:ascii="Times New Roman" w:hAnsi="Times New Roman" w:cs="Times New Roman"/>
          <w:sz w:val="24"/>
          <w:szCs w:val="24"/>
          <w:lang w:val="lv-LV"/>
        </w:rPr>
        <w:t>Baltijas U14 meiteņu 3x3 hokeja turnīr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(turpmāk – Sacensības) mērķis ir v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 xml:space="preserve">eicināt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 xml:space="preserve">U14 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>vecuma grupas spēlētāju hokeja prasmju pilnveidi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un pozitīvas konkurences veidošanos caur vienaudžu</w:t>
      </w:r>
      <w:r w:rsidR="00FD45EC">
        <w:rPr>
          <w:rFonts w:ascii="Times New Roman" w:hAnsi="Times New Roman" w:cs="Times New Roman"/>
          <w:sz w:val="24"/>
          <w:szCs w:val="24"/>
          <w:lang w:val="lv-LV"/>
        </w:rPr>
        <w:t xml:space="preserve"> (viena vecuma grupu spēlētāju)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mācīšanos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BE63871" w14:textId="72942E00" w:rsidR="00824AEC" w:rsidRDefault="00824AEC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1.2. Pilnveidot Latvijas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, Lietuvas un Igaunijas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labāko attiecīgās vecuma grupas hokejistu </w:t>
      </w:r>
      <w:r w:rsidR="003A1991">
        <w:rPr>
          <w:rFonts w:ascii="Times New Roman" w:hAnsi="Times New Roman" w:cs="Times New Roman"/>
          <w:sz w:val="24"/>
          <w:szCs w:val="24"/>
          <w:lang w:val="lv-LV"/>
        </w:rPr>
        <w:t xml:space="preserve">sniegumu, savstarpējo </w:t>
      </w:r>
      <w:r>
        <w:rPr>
          <w:rFonts w:ascii="Times New Roman" w:hAnsi="Times New Roman" w:cs="Times New Roman"/>
          <w:sz w:val="24"/>
          <w:szCs w:val="24"/>
          <w:lang w:val="lv-LV"/>
        </w:rPr>
        <w:t>sadarbību</w:t>
      </w:r>
      <w:r w:rsidR="003A1991">
        <w:rPr>
          <w:rFonts w:ascii="Times New Roman" w:hAnsi="Times New Roman" w:cs="Times New Roman"/>
          <w:sz w:val="24"/>
          <w:szCs w:val="24"/>
          <w:lang w:val="lv-LV"/>
        </w:rPr>
        <w:t>, veicināt godīgas spēles un iekļaujošas un vienlīdzīgas sporta vides veidošanu starp vienaudžiem.</w:t>
      </w:r>
    </w:p>
    <w:p w14:paraId="0AE361DF" w14:textId="63DCF501" w:rsidR="003A1991" w:rsidRDefault="003A1991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1.3. Veicināt </w:t>
      </w:r>
      <w:r w:rsidR="0066428D">
        <w:rPr>
          <w:rFonts w:ascii="Times New Roman" w:hAnsi="Times New Roman" w:cs="Times New Roman"/>
          <w:sz w:val="24"/>
          <w:szCs w:val="24"/>
          <w:lang w:val="lv-LV"/>
        </w:rPr>
        <w:t>3x3 hokeja atpazīstamību un pilnveidi.</w:t>
      </w:r>
    </w:p>
    <w:p w14:paraId="0E728ACB" w14:textId="55B44D9C" w:rsidR="00905748" w:rsidRDefault="00E034E4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3A1991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>Sacensību uzdevum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 xml:space="preserve">s ir </w:t>
      </w:r>
      <w:r w:rsidR="007E4C23" w:rsidRPr="003A1991">
        <w:rPr>
          <w:rFonts w:ascii="Times New Roman" w:hAnsi="Times New Roman" w:cs="Times New Roman"/>
          <w:sz w:val="24"/>
          <w:szCs w:val="24"/>
          <w:lang w:val="lv-LV"/>
        </w:rPr>
        <w:t>noskaidrot labāko</w:t>
      </w:r>
      <w:r w:rsidR="000B4DAD" w:rsidRPr="003A19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U14 meiteņu</w:t>
      </w:r>
      <w:r w:rsidR="006F0C7C" w:rsidRPr="003A1991">
        <w:rPr>
          <w:rFonts w:ascii="Times New Roman" w:hAnsi="Times New Roman" w:cs="Times New Roman"/>
          <w:sz w:val="24"/>
          <w:szCs w:val="24"/>
          <w:lang w:val="lv-LV"/>
        </w:rPr>
        <w:t xml:space="preserve"> 3x3 hokeja</w:t>
      </w:r>
      <w:r w:rsidR="007E4C23" w:rsidRPr="003A1991">
        <w:rPr>
          <w:rFonts w:ascii="Times New Roman" w:hAnsi="Times New Roman" w:cs="Times New Roman"/>
          <w:sz w:val="24"/>
          <w:szCs w:val="24"/>
          <w:lang w:val="lv-LV"/>
        </w:rPr>
        <w:t xml:space="preserve"> komandu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Baltijā.</w:t>
      </w:r>
    </w:p>
    <w:p w14:paraId="312CA753" w14:textId="77777777" w:rsidR="00E34141" w:rsidRPr="00E34141" w:rsidRDefault="00E34141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A89F33" w14:textId="78B4FDFA" w:rsidR="00905748" w:rsidRPr="00080A11" w:rsidRDefault="00905748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Sacensību organizators</w:t>
      </w:r>
    </w:p>
    <w:p w14:paraId="37F365FC" w14:textId="77777777" w:rsidR="00080A11" w:rsidRPr="00080A11" w:rsidRDefault="00080A11" w:rsidP="00932AF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52EFA57" w14:textId="141B1CDB" w:rsidR="00905748" w:rsidRDefault="00905748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2.1. Sacensību organizators ir biedrība “Latvijas Hokeja federācija”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94626">
        <w:rPr>
          <w:rFonts w:ascii="Times New Roman" w:hAnsi="Times New Roman" w:cs="Times New Roman"/>
          <w:sz w:val="24"/>
          <w:szCs w:val="24"/>
          <w:lang w:val="lv-LV"/>
        </w:rPr>
        <w:t>reģ.Nr</w:t>
      </w:r>
      <w:proofErr w:type="spellEnd"/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94626" w:rsidRPr="00994626">
        <w:rPr>
          <w:rFonts w:ascii="Times New Roman" w:hAnsi="Times New Roman" w:cs="Times New Roman"/>
          <w:sz w:val="24"/>
          <w:szCs w:val="24"/>
          <w:lang w:val="lv-LV"/>
        </w:rPr>
        <w:t>40008022294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proofErr w:type="spellStart"/>
      <w:r w:rsidR="00994626">
        <w:rPr>
          <w:rFonts w:ascii="Times New Roman" w:hAnsi="Times New Roman" w:cs="Times New Roman"/>
          <w:sz w:val="24"/>
          <w:szCs w:val="24"/>
          <w:lang w:val="lv-LV"/>
        </w:rPr>
        <w:t>Augšiela</w:t>
      </w:r>
      <w:proofErr w:type="spellEnd"/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1, Rīga, LV-1009</w:t>
      </w:r>
      <w:r w:rsidR="00DA4687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5" w:history="1">
        <w:r w:rsidR="00DA4687" w:rsidRPr="00315F2C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lhf@lhf.lv</w:t>
        </w:r>
      </w:hyperlink>
      <w:r w:rsidR="00DA4687">
        <w:rPr>
          <w:rFonts w:ascii="Times New Roman" w:hAnsi="Times New Roman" w:cs="Times New Roman"/>
          <w:sz w:val="24"/>
          <w:szCs w:val="24"/>
          <w:lang w:val="lv-LV"/>
        </w:rPr>
        <w:t xml:space="preserve">, tālr. </w:t>
      </w:r>
      <w:r w:rsidR="00B70113">
        <w:rPr>
          <w:rFonts w:ascii="Times New Roman" w:hAnsi="Times New Roman" w:cs="Times New Roman"/>
          <w:sz w:val="24"/>
          <w:szCs w:val="24"/>
          <w:lang w:val="lv-LV"/>
        </w:rPr>
        <w:t>+371</w:t>
      </w:r>
      <w:r w:rsidR="00B70113" w:rsidRPr="00B70113">
        <w:t xml:space="preserve"> </w:t>
      </w:r>
      <w:r w:rsidR="00B70113" w:rsidRPr="00B70113">
        <w:rPr>
          <w:rFonts w:ascii="Times New Roman" w:hAnsi="Times New Roman" w:cs="Times New Roman"/>
          <w:sz w:val="24"/>
          <w:szCs w:val="24"/>
          <w:lang w:val="lv-LV"/>
        </w:rPr>
        <w:t>67565614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(turpmāk – LHF)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 xml:space="preserve"> sadarbībā ar Lietuvas Hokeja federāciju un Igaunijas Hokeja federāciju</w:t>
      </w:r>
      <w:r w:rsidR="00957DFC">
        <w:rPr>
          <w:rFonts w:ascii="Times New Roman" w:hAnsi="Times New Roman" w:cs="Times New Roman"/>
          <w:sz w:val="24"/>
          <w:szCs w:val="24"/>
          <w:lang w:val="lv-LV"/>
        </w:rPr>
        <w:t xml:space="preserve"> (turpmāk visi kopā saukti – Organizatori)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FCE5AB1" w14:textId="1AE74CE1" w:rsidR="00E034E4" w:rsidRDefault="00905748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2.2. Par sacensībām atbildīg</w:t>
      </w:r>
      <w:r w:rsidR="006F0C7C">
        <w:rPr>
          <w:rFonts w:ascii="Times New Roman" w:hAnsi="Times New Roman" w:cs="Times New Roman"/>
          <w:sz w:val="24"/>
          <w:szCs w:val="24"/>
          <w:lang w:val="lv-LV"/>
        </w:rPr>
        <w:t>ā persona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LHF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sieviešu hokeja attīstības projektu vadītāja Agnese Kārkliņa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6" w:history="1">
        <w:r w:rsidR="00E34141" w:rsidRPr="00E0126E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agnese.karklina@lhf.lv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, tālr. +371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22480252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FC6088C" w14:textId="77777777" w:rsidR="00905748" w:rsidRDefault="00905748" w:rsidP="00932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E14A804" w14:textId="7AF077C4" w:rsidR="00905748" w:rsidRPr="00080A11" w:rsidRDefault="00E034E4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Sporta sacensību norises</w:t>
      </w:r>
      <w:r w:rsidR="00570871"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vieta</w:t>
      </w:r>
      <w:r w:rsidR="00D06576"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laiks</w:t>
      </w:r>
    </w:p>
    <w:p w14:paraId="7902C946" w14:textId="77777777" w:rsidR="00080A11" w:rsidRPr="00080A11" w:rsidRDefault="00080A11" w:rsidP="00932AF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6C46415" w14:textId="10CB5293" w:rsidR="00905748" w:rsidRDefault="00905748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3.1. Sacensīb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>u norises vieta: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Daugavas ledus hall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94626">
        <w:rPr>
          <w:rFonts w:ascii="Times New Roman" w:hAnsi="Times New Roman" w:cs="Times New Roman"/>
          <w:sz w:val="24"/>
          <w:szCs w:val="24"/>
          <w:lang w:val="lv-LV"/>
        </w:rPr>
        <w:t>Augšiela</w:t>
      </w:r>
      <w:proofErr w:type="spellEnd"/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1, Rīga</w:t>
      </w:r>
      <w:r w:rsidR="00E034E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683FD02" w14:textId="2AE32CD9" w:rsidR="00E34141" w:rsidRDefault="00E034E4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3.2. Sacensību norises laiks: </w:t>
      </w:r>
      <w:r w:rsidR="00E34141">
        <w:rPr>
          <w:rFonts w:ascii="Times New Roman" w:hAnsi="Times New Roman" w:cs="Times New Roman"/>
          <w:sz w:val="24"/>
          <w:szCs w:val="24"/>
          <w:lang w:val="lv-LV"/>
        </w:rPr>
        <w:t>01.06.2024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94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5731" w:rsidRPr="003C5731">
        <w:rPr>
          <w:rFonts w:ascii="Times New Roman" w:hAnsi="Times New Roman" w:cs="Times New Roman"/>
          <w:sz w:val="24"/>
          <w:szCs w:val="24"/>
          <w:lang w:val="lv-LV"/>
        </w:rPr>
        <w:t>no plkst. 14:30 līdz 18:00 un 02.06.2024. no plkst. 10:30 līdz 14:00.</w:t>
      </w:r>
    </w:p>
    <w:p w14:paraId="296ADAEB" w14:textId="28021185" w:rsidR="00905748" w:rsidRPr="00080A11" w:rsidRDefault="00905748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Sacensību dalībniek</w:t>
      </w:r>
      <w:r w:rsidR="00080A11"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</w:p>
    <w:p w14:paraId="2E0F9CE0" w14:textId="77777777" w:rsidR="00080A11" w:rsidRPr="00080A11" w:rsidRDefault="00080A11" w:rsidP="00932AF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lv-LV"/>
        </w:rPr>
      </w:pPr>
    </w:p>
    <w:p w14:paraId="6A1D0C12" w14:textId="5524BBDF" w:rsidR="00994626" w:rsidRDefault="00905748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4.1. Sacensību dalībnieki</w:t>
      </w:r>
      <w:r w:rsidR="00B70113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C83172">
        <w:rPr>
          <w:rFonts w:ascii="Times New Roman" w:hAnsi="Times New Roman" w:cs="Times New Roman"/>
          <w:sz w:val="24"/>
          <w:szCs w:val="24"/>
          <w:lang w:val="lv-LV"/>
        </w:rPr>
        <w:t>hokeja spēlētājas</w:t>
      </w:r>
      <w:r w:rsidR="006F7076">
        <w:rPr>
          <w:rFonts w:ascii="Times New Roman" w:hAnsi="Times New Roman" w:cs="Times New Roman"/>
          <w:sz w:val="24"/>
          <w:szCs w:val="24"/>
          <w:lang w:val="lv-LV"/>
        </w:rPr>
        <w:t xml:space="preserve"> (meitenes)</w:t>
      </w:r>
      <w:r w:rsidR="0027310B">
        <w:rPr>
          <w:rFonts w:ascii="Times New Roman" w:hAnsi="Times New Roman" w:cs="Times New Roman"/>
          <w:sz w:val="24"/>
          <w:szCs w:val="24"/>
          <w:lang w:val="lv-LV"/>
        </w:rPr>
        <w:t>, kuras</w:t>
      </w:r>
      <w:r w:rsidR="00B70113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7C0C289" w14:textId="209AEC9F" w:rsidR="00B70113" w:rsidRDefault="00B70113" w:rsidP="00932A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4.1.1. </w:t>
      </w:r>
      <w:r w:rsidR="0027310B">
        <w:rPr>
          <w:rFonts w:ascii="Times New Roman" w:hAnsi="Times New Roman" w:cs="Times New Roman"/>
          <w:sz w:val="24"/>
          <w:szCs w:val="24"/>
          <w:lang w:val="lv-LV"/>
        </w:rPr>
        <w:t>Pārstāv kādu Latvijas, Lietuvas un Igaunijas sporta skolu/klubu/komandu;</w:t>
      </w:r>
    </w:p>
    <w:p w14:paraId="745AC944" w14:textId="6817E406" w:rsidR="0027310B" w:rsidRPr="00824AEC" w:rsidRDefault="007F19C2" w:rsidP="00932A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4.1.2. Ir dzimušas </w:t>
      </w:r>
      <w:r w:rsidR="00FE72FE">
        <w:rPr>
          <w:rFonts w:ascii="Times New Roman" w:hAnsi="Times New Roman" w:cs="Times New Roman"/>
          <w:sz w:val="24"/>
          <w:szCs w:val="24"/>
          <w:lang w:val="lv-LV"/>
        </w:rPr>
        <w:t>no 2010.gada 1.janvāra līdz 2014.gada 31.decembrim.</w:t>
      </w:r>
    </w:p>
    <w:p w14:paraId="234D35B6" w14:textId="3A172EBF" w:rsidR="000D1D67" w:rsidRDefault="007E4C23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4.2. </w:t>
      </w:r>
      <w:r w:rsidR="006F7076">
        <w:rPr>
          <w:rFonts w:ascii="Times New Roman" w:hAnsi="Times New Roman" w:cs="Times New Roman"/>
          <w:sz w:val="24"/>
          <w:szCs w:val="24"/>
          <w:lang w:val="lv-LV"/>
        </w:rPr>
        <w:t xml:space="preserve">Spēlētāju dalība, kuras neatbilst 4.1. punktam, </w:t>
      </w:r>
      <w:r w:rsidR="00957DFC">
        <w:rPr>
          <w:rFonts w:ascii="Times New Roman" w:hAnsi="Times New Roman" w:cs="Times New Roman"/>
          <w:sz w:val="24"/>
          <w:szCs w:val="24"/>
          <w:lang w:val="lv-LV"/>
        </w:rPr>
        <w:t>tiek izvērtēta individuāli, saņemot apstiprinājumu no Organizatoriem.</w:t>
      </w:r>
    </w:p>
    <w:p w14:paraId="1B914B05" w14:textId="64483D93" w:rsidR="00FD45EC" w:rsidRDefault="000D1D67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4.3. </w:t>
      </w:r>
      <w:r w:rsidR="00012C6A"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Kopējais dalībnieku skaits: </w:t>
      </w:r>
      <w:r>
        <w:rPr>
          <w:rFonts w:ascii="Times New Roman" w:hAnsi="Times New Roman" w:cs="Times New Roman"/>
          <w:sz w:val="24"/>
          <w:szCs w:val="24"/>
          <w:lang w:val="lv-LV"/>
        </w:rPr>
        <w:t>65</w:t>
      </w:r>
      <w:r w:rsidR="00012C6A"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 dalībnieki</w:t>
      </w:r>
      <w:r w:rsidR="00E15C08"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D45EC" w:rsidRPr="00824AEC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FD45EC"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 komandas x 1</w:t>
      </w:r>
      <w:r>
        <w:rPr>
          <w:rFonts w:ascii="Times New Roman" w:hAnsi="Times New Roman" w:cs="Times New Roman"/>
          <w:sz w:val="24"/>
          <w:szCs w:val="24"/>
          <w:lang w:val="lv-LV"/>
        </w:rPr>
        <w:t>0 - 13</w:t>
      </w:r>
      <w:r w:rsidR="00FD45EC" w:rsidRPr="00824AEC">
        <w:rPr>
          <w:rFonts w:ascii="Times New Roman" w:hAnsi="Times New Roman" w:cs="Times New Roman"/>
          <w:sz w:val="24"/>
          <w:szCs w:val="24"/>
          <w:lang w:val="lv-LV"/>
        </w:rPr>
        <w:t xml:space="preserve"> spēlētāji komandā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FD45EC" w:rsidRPr="00824AE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BBC60C" w14:textId="77E1B93A" w:rsidR="002124C6" w:rsidRPr="00824AEC" w:rsidRDefault="002124C6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4.4. Spēlētājiem dalība turnīrā ir bezmaksas.</w:t>
      </w:r>
    </w:p>
    <w:p w14:paraId="45C43555" w14:textId="77777777" w:rsidR="00006264" w:rsidRPr="007E4C23" w:rsidRDefault="00006264" w:rsidP="00932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14:paraId="10E3B1C6" w14:textId="12B10F96" w:rsidR="00E034E4" w:rsidRPr="00080A11" w:rsidRDefault="00E034E4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0A11">
        <w:rPr>
          <w:rFonts w:ascii="Times New Roman" w:hAnsi="Times New Roman" w:cs="Times New Roman"/>
          <w:b/>
          <w:bCs/>
          <w:sz w:val="24"/>
          <w:szCs w:val="24"/>
          <w:lang w:val="lv-LV"/>
        </w:rPr>
        <w:t>Sacensību norises kārtība</w:t>
      </w:r>
      <w:r w:rsidR="0047707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uzvarētāju noteikšana</w:t>
      </w:r>
    </w:p>
    <w:p w14:paraId="67A403E0" w14:textId="77777777" w:rsidR="00080A11" w:rsidRPr="00080A11" w:rsidRDefault="00080A11" w:rsidP="00932AF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2D2B65" w14:textId="37E1C75C" w:rsidR="0066428D" w:rsidRDefault="0066428D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5.1. Sacensības tiek rīkotas atbilstoši Starptautiskās Ledus Hokeja Federācijas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International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Ice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Hockey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Federation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 3x3 hokeja noteikumiem</w:t>
      </w:r>
      <w:r w:rsidR="008F58E2">
        <w:rPr>
          <w:rFonts w:ascii="Times New Roman" w:hAnsi="Times New Roman" w:cs="Times New Roman"/>
          <w:sz w:val="24"/>
          <w:szCs w:val="24"/>
          <w:lang w:val="lv-LV"/>
        </w:rPr>
        <w:t xml:space="preserve"> un Sacensību kalendāram: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3429"/>
        <w:gridCol w:w="2140"/>
        <w:gridCol w:w="2140"/>
        <w:gridCol w:w="1911"/>
      </w:tblGrid>
      <w:tr w:rsidR="001B261F" w:rsidRPr="001B261F" w14:paraId="6D14233B" w14:textId="77777777" w:rsidTr="001B261F">
        <w:trPr>
          <w:trHeight w:val="315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977FF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KALENDĀRS</w:t>
            </w:r>
          </w:p>
        </w:tc>
      </w:tr>
      <w:tr w:rsidR="001B261F" w:rsidRPr="001B261F" w14:paraId="30FF5BE2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9870B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SPĒLES NR.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29E87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01.06.2024.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C8D77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LAIKS</w:t>
            </w:r>
          </w:p>
        </w:tc>
      </w:tr>
      <w:tr w:rsidR="001B261F" w:rsidRPr="001B261F" w14:paraId="1936D79B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A8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BF6E3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4FF4E88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A97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14.30</w:t>
            </w:r>
          </w:p>
        </w:tc>
      </w:tr>
      <w:tr w:rsidR="001B261F" w:rsidRPr="001B261F" w14:paraId="2714BA5A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09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F5AD6B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D186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2E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14.30</w:t>
            </w:r>
          </w:p>
        </w:tc>
      </w:tr>
      <w:tr w:rsidR="001B261F" w:rsidRPr="001B261F" w14:paraId="6845FBC4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C6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3CF66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C54327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D6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15.00</w:t>
            </w:r>
          </w:p>
        </w:tc>
      </w:tr>
      <w:tr w:rsidR="001B261F" w:rsidRPr="001B261F" w14:paraId="1FF5D28E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0F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0FD9749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5B1A1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F5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15.00</w:t>
            </w:r>
          </w:p>
        </w:tc>
      </w:tr>
      <w:tr w:rsidR="001B261F" w:rsidRPr="001B261F" w14:paraId="7E976604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30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4C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AB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15.30</w:t>
            </w:r>
          </w:p>
        </w:tc>
      </w:tr>
      <w:tr w:rsidR="001B261F" w:rsidRPr="001B261F" w14:paraId="0CFA12D3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45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F78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D8E47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2D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16.00</w:t>
            </w:r>
          </w:p>
        </w:tc>
      </w:tr>
      <w:tr w:rsidR="001B261F" w:rsidRPr="001B261F" w14:paraId="3443865F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30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0223C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22CDD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2A4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16.00</w:t>
            </w:r>
          </w:p>
        </w:tc>
      </w:tr>
      <w:tr w:rsidR="001B261F" w:rsidRPr="001B261F" w14:paraId="17753E60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75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F146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104F15D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2E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16.30</w:t>
            </w:r>
          </w:p>
        </w:tc>
      </w:tr>
      <w:tr w:rsidR="001B261F" w:rsidRPr="001B261F" w14:paraId="259988A4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F8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E8D94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E3A58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CD4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16.30</w:t>
            </w:r>
          </w:p>
        </w:tc>
      </w:tr>
      <w:tr w:rsidR="001B261F" w:rsidRPr="001B261F" w14:paraId="182ED546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46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949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B31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17.00</w:t>
            </w:r>
          </w:p>
        </w:tc>
      </w:tr>
      <w:tr w:rsidR="001B261F" w:rsidRPr="001B261F" w14:paraId="78C967DF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965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6BDB52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9CB94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11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17.15</w:t>
            </w:r>
          </w:p>
        </w:tc>
      </w:tr>
      <w:tr w:rsidR="001B261F" w:rsidRPr="001B261F" w14:paraId="3BCBC336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D444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3EB61117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BA77C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A74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17.15</w:t>
            </w:r>
          </w:p>
        </w:tc>
      </w:tr>
      <w:tr w:rsidR="001B261F" w:rsidRPr="001B261F" w14:paraId="2DF13B32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0CB5B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SPĒLES NR.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4628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02.06.2024.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3E912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LAIKS</w:t>
            </w:r>
          </w:p>
        </w:tc>
      </w:tr>
      <w:tr w:rsidR="001B261F" w:rsidRPr="001B261F" w14:paraId="432C248D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B6F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101EB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1977050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B3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10:30</w:t>
            </w:r>
          </w:p>
        </w:tc>
      </w:tr>
      <w:tr w:rsidR="001B261F" w:rsidRPr="001B261F" w14:paraId="5E4E2A6D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EF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7BA64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741F2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B5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10:30</w:t>
            </w:r>
          </w:p>
        </w:tc>
      </w:tr>
      <w:tr w:rsidR="001B261F" w:rsidRPr="001B261F" w14:paraId="52B2490E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5E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BF1F9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2C1F67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EB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11:00</w:t>
            </w:r>
          </w:p>
        </w:tc>
      </w:tr>
      <w:tr w:rsidR="001B261F" w:rsidRPr="001B261F" w14:paraId="218A561B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8890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2EE8B40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5082A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483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11:00</w:t>
            </w:r>
          </w:p>
        </w:tc>
      </w:tr>
      <w:tr w:rsidR="001B261F" w:rsidRPr="001B261F" w14:paraId="76C36F97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CA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F0AF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BC8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11:30</w:t>
            </w:r>
          </w:p>
        </w:tc>
      </w:tr>
      <w:tr w:rsidR="001B261F" w:rsidRPr="001B261F" w14:paraId="1C2A2A6B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CF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AB87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C44C34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5AF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12:00</w:t>
            </w:r>
          </w:p>
        </w:tc>
      </w:tr>
      <w:tr w:rsidR="001B261F" w:rsidRPr="001B261F" w14:paraId="0E29438D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44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FD9A81C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1327B7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6C0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12:00</w:t>
            </w:r>
          </w:p>
        </w:tc>
      </w:tr>
      <w:tr w:rsidR="001B261F" w:rsidRPr="001B261F" w14:paraId="7CAEA855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CD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8861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2F1CBC61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AC87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12:30</w:t>
            </w:r>
          </w:p>
        </w:tc>
      </w:tr>
      <w:tr w:rsidR="001B261F" w:rsidRPr="001B261F" w14:paraId="6153EBE4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B74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90A02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5D8F5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Skatas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41BD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12:30</w:t>
            </w:r>
          </w:p>
        </w:tc>
      </w:tr>
      <w:tr w:rsidR="001B261F" w:rsidRPr="001B261F" w14:paraId="24CED6B7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9F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DDEE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C1B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13:00</w:t>
            </w:r>
          </w:p>
        </w:tc>
      </w:tr>
      <w:tr w:rsidR="001B261F" w:rsidRPr="001B261F" w14:paraId="2E26A24C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91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D362DC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Rīga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46FA9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Reģioni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2C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13:15</w:t>
            </w:r>
          </w:p>
        </w:tc>
      </w:tr>
      <w:tr w:rsidR="001B261F" w:rsidRPr="001B261F" w14:paraId="5ABD5167" w14:textId="77777777" w:rsidTr="001B261F">
        <w:trPr>
          <w:trHeight w:val="31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8F5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99"/>
            <w:noWrap/>
            <w:vAlign w:val="center"/>
            <w:hideMark/>
          </w:tcPr>
          <w:p w14:paraId="27577D16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Zemgale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6683AA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Estonia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653" w14:textId="77777777" w:rsidR="001B261F" w:rsidRPr="001B261F" w:rsidRDefault="001B261F" w:rsidP="0093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26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13:15</w:t>
            </w:r>
          </w:p>
        </w:tc>
      </w:tr>
    </w:tbl>
    <w:p w14:paraId="5C4D8537" w14:textId="77777777" w:rsidR="00C51DCD" w:rsidRDefault="004048E6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5.2. Katr</w:t>
      </w:r>
      <w:r w:rsidR="00A85050">
        <w:rPr>
          <w:rFonts w:ascii="Times New Roman" w:hAnsi="Times New Roman" w:cs="Times New Roman"/>
          <w:sz w:val="24"/>
          <w:szCs w:val="24"/>
          <w:lang w:val="lv-LV"/>
        </w:rPr>
        <w:t xml:space="preserve">u spēli uzrauga </w:t>
      </w:r>
      <w:r w:rsidR="00C51DCD">
        <w:rPr>
          <w:rFonts w:ascii="Times New Roman" w:hAnsi="Times New Roman" w:cs="Times New Roman"/>
          <w:sz w:val="24"/>
          <w:szCs w:val="24"/>
          <w:lang w:val="lv-LV"/>
        </w:rPr>
        <w:t>LHF nozīmēti sacensību</w:t>
      </w:r>
      <w:r w:rsidR="00A85050">
        <w:rPr>
          <w:rFonts w:ascii="Times New Roman" w:hAnsi="Times New Roman" w:cs="Times New Roman"/>
          <w:sz w:val="24"/>
          <w:szCs w:val="24"/>
          <w:lang w:val="lv-LV"/>
        </w:rPr>
        <w:t xml:space="preserve"> tiesneši.</w:t>
      </w:r>
    </w:p>
    <w:p w14:paraId="10C66C56" w14:textId="31B49FD7" w:rsidR="00C108E9" w:rsidRDefault="00C51DCD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5.3. </w:t>
      </w:r>
      <w:r w:rsidR="00C108E9">
        <w:rPr>
          <w:rFonts w:ascii="Times New Roman" w:hAnsi="Times New Roman" w:cs="Times New Roman"/>
          <w:sz w:val="24"/>
          <w:szCs w:val="24"/>
          <w:lang w:val="lv-LV"/>
        </w:rPr>
        <w:t>Viena spēle tiek aizvadīta vienā hokeja</w:t>
      </w:r>
      <w:r w:rsidR="00D06576">
        <w:rPr>
          <w:rFonts w:ascii="Times New Roman" w:hAnsi="Times New Roman" w:cs="Times New Roman"/>
          <w:sz w:val="24"/>
          <w:szCs w:val="24"/>
          <w:lang w:val="lv-LV"/>
        </w:rPr>
        <w:t xml:space="preserve"> laukuma</w:t>
      </w:r>
      <w:r w:rsidR="00C108E9">
        <w:rPr>
          <w:rFonts w:ascii="Times New Roman" w:hAnsi="Times New Roman" w:cs="Times New Roman"/>
          <w:sz w:val="24"/>
          <w:szCs w:val="24"/>
          <w:lang w:val="lv-LV"/>
        </w:rPr>
        <w:t xml:space="preserve"> zonā.</w:t>
      </w:r>
    </w:p>
    <w:p w14:paraId="0F9F17AD" w14:textId="309B55A1" w:rsidR="004048E6" w:rsidRDefault="00C108E9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5.4. Kopējais spēļu skaits</w:t>
      </w:r>
      <w:r w:rsidR="00375291">
        <w:rPr>
          <w:rFonts w:ascii="Times New Roman" w:hAnsi="Times New Roman" w:cs="Times New Roman"/>
          <w:sz w:val="24"/>
          <w:szCs w:val="24"/>
          <w:lang w:val="lv-LV"/>
        </w:rPr>
        <w:t>: 20</w:t>
      </w:r>
      <w:r w:rsidR="00210B11">
        <w:rPr>
          <w:rFonts w:ascii="Times New Roman" w:hAnsi="Times New Roman" w:cs="Times New Roman"/>
          <w:sz w:val="24"/>
          <w:szCs w:val="24"/>
          <w:lang w:val="lv-LV"/>
        </w:rPr>
        <w:t xml:space="preserve"> spēles</w:t>
      </w:r>
      <w:r w:rsidR="003752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3443E">
        <w:rPr>
          <w:rFonts w:ascii="Times New Roman" w:hAnsi="Times New Roman" w:cs="Times New Roman"/>
          <w:sz w:val="24"/>
          <w:szCs w:val="24"/>
          <w:lang w:val="lv-LV"/>
        </w:rPr>
        <w:t xml:space="preserve"> Spēļu kalendārs un statistika pieejama tīmekļvietnē: </w:t>
      </w:r>
      <w:hyperlink r:id="rId7" w:history="1">
        <w:r w:rsidR="00973EEC" w:rsidRPr="00E0126E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https://lhf.lv/lv/subtournament/650</w:t>
        </w:r>
      </w:hyperlink>
      <w:r w:rsidR="00973E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B95C3D4" w14:textId="29A5B043" w:rsidR="00EB01F7" w:rsidRDefault="00210B11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5.5.</w:t>
      </w:r>
      <w:r w:rsidR="00AE1D77">
        <w:rPr>
          <w:rFonts w:ascii="Times New Roman" w:hAnsi="Times New Roman" w:cs="Times New Roman"/>
          <w:sz w:val="24"/>
          <w:szCs w:val="24"/>
          <w:lang w:val="lv-LV"/>
        </w:rPr>
        <w:t xml:space="preserve"> Vienas spēles ilgums: 2 periodi x 1</w:t>
      </w:r>
      <w:r w:rsidR="0013443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AE1D77">
        <w:rPr>
          <w:rFonts w:ascii="Times New Roman" w:hAnsi="Times New Roman" w:cs="Times New Roman"/>
          <w:sz w:val="24"/>
          <w:szCs w:val="24"/>
          <w:lang w:val="lv-LV"/>
        </w:rPr>
        <w:t xml:space="preserve"> minūtes</w:t>
      </w:r>
      <w:r w:rsidR="0013443E">
        <w:rPr>
          <w:rFonts w:ascii="Times New Roman" w:hAnsi="Times New Roman" w:cs="Times New Roman"/>
          <w:sz w:val="24"/>
          <w:szCs w:val="24"/>
          <w:lang w:val="lv-LV"/>
        </w:rPr>
        <w:t xml:space="preserve"> ar maiņas signālu ik pēc 45 sekundēm.</w:t>
      </w:r>
    </w:p>
    <w:p w14:paraId="212B8373" w14:textId="2EE27BC1" w:rsidR="00F659D3" w:rsidRDefault="00C31C84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5.6. </w:t>
      </w:r>
      <w:r w:rsidR="000141D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Sacensībās</w:t>
      </w:r>
      <w:r w:rsidR="000141D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83B">
        <w:rPr>
          <w:rFonts w:ascii="Times New Roman" w:hAnsi="Times New Roman" w:cs="Times New Roman"/>
          <w:sz w:val="24"/>
          <w:szCs w:val="24"/>
          <w:lang w:val="lv-LV"/>
        </w:rPr>
        <w:t>tiek aizvadīt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s 2</w:t>
      </w:r>
      <w:r w:rsidR="00265DF9">
        <w:rPr>
          <w:rFonts w:ascii="Times New Roman" w:hAnsi="Times New Roman" w:cs="Times New Roman"/>
          <w:sz w:val="24"/>
          <w:szCs w:val="24"/>
          <w:lang w:val="lv-LV"/>
        </w:rPr>
        <w:t xml:space="preserve"> apļa 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>izspēle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265DF9">
        <w:rPr>
          <w:rFonts w:ascii="Times New Roman" w:hAnsi="Times New Roman" w:cs="Times New Roman"/>
          <w:sz w:val="24"/>
          <w:szCs w:val="24"/>
          <w:lang w:val="lv-LV"/>
        </w:rPr>
        <w:t xml:space="preserve">, kur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265DF9">
        <w:rPr>
          <w:rFonts w:ascii="Times New Roman" w:hAnsi="Times New Roman" w:cs="Times New Roman"/>
          <w:sz w:val="24"/>
          <w:szCs w:val="24"/>
          <w:lang w:val="lv-LV"/>
        </w:rPr>
        <w:t xml:space="preserve"> komandas izspēlē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A2E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 xml:space="preserve">spēles ar </w:t>
      </w:r>
      <w:r w:rsidR="00FA2E07">
        <w:rPr>
          <w:rFonts w:ascii="Times New Roman" w:hAnsi="Times New Roman" w:cs="Times New Roman"/>
          <w:sz w:val="24"/>
          <w:szCs w:val="24"/>
          <w:lang w:val="lv-LV"/>
        </w:rPr>
        <w:t>katru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 xml:space="preserve"> no komandām</w:t>
      </w:r>
      <w:r w:rsidR="00FA2E0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 xml:space="preserve">divu 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>apļ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 xml:space="preserve"> izspēles komandas tiek sarindotas pēc punktu skait</w:t>
      </w:r>
      <w:r w:rsidR="00693F35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63414">
        <w:rPr>
          <w:rFonts w:ascii="Times New Roman" w:hAnsi="Times New Roman" w:cs="Times New Roman"/>
          <w:sz w:val="24"/>
          <w:szCs w:val="24"/>
          <w:lang w:val="lv-LV"/>
        </w:rPr>
        <w:t xml:space="preserve"> no 1.-4. vietai.</w:t>
      </w:r>
    </w:p>
    <w:p w14:paraId="63E9797C" w14:textId="4D35786B" w:rsidR="00973EEC" w:rsidRDefault="00E17052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4048E6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4048E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36B74">
        <w:rPr>
          <w:rFonts w:ascii="Times New Roman" w:hAnsi="Times New Roman" w:cs="Times New Roman"/>
          <w:sz w:val="24"/>
          <w:szCs w:val="24"/>
          <w:lang w:val="lv-LV"/>
        </w:rPr>
        <w:t>Ja spēle pēc pamatlaika noslēdzas neizšķirti, tiek nozīmē</w:t>
      </w:r>
      <w:r w:rsidR="00775F19">
        <w:rPr>
          <w:rFonts w:ascii="Times New Roman" w:hAnsi="Times New Roman" w:cs="Times New Roman"/>
          <w:sz w:val="24"/>
          <w:szCs w:val="24"/>
          <w:lang w:val="lv-LV"/>
        </w:rPr>
        <w:t>ti soda metieni (līdz pirmajai kļūdai).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 xml:space="preserve"> Soda metienus katru reizi jāizpilda cita</w:t>
      </w:r>
      <w:r w:rsidR="00BA58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A58FA">
        <w:rPr>
          <w:rFonts w:ascii="Times New Roman" w:hAnsi="Times New Roman" w:cs="Times New Roman"/>
          <w:sz w:val="24"/>
          <w:szCs w:val="24"/>
          <w:lang w:val="lv-LV"/>
        </w:rPr>
        <w:t xml:space="preserve">komandas 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>spēlētāj</w:t>
      </w:r>
      <w:r w:rsidR="008F0F0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>. Atkārtoti soda metienu spēlētāj</w:t>
      </w:r>
      <w:r w:rsidR="008F0F0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 xml:space="preserve"> drīkst izpildīt </w:t>
      </w:r>
      <w:r w:rsidR="00BA58FA">
        <w:rPr>
          <w:rFonts w:ascii="Times New Roman" w:hAnsi="Times New Roman" w:cs="Times New Roman"/>
          <w:sz w:val="24"/>
          <w:szCs w:val="24"/>
          <w:lang w:val="lv-LV"/>
        </w:rPr>
        <w:t xml:space="preserve">tikai </w:t>
      </w:r>
      <w:r w:rsidR="00863806">
        <w:rPr>
          <w:rFonts w:ascii="Times New Roman" w:hAnsi="Times New Roman" w:cs="Times New Roman"/>
          <w:sz w:val="24"/>
          <w:szCs w:val="24"/>
          <w:lang w:val="lv-LV"/>
        </w:rPr>
        <w:t>tad, ja katrs komandas laukuma spēlētājs ir izpildījis soda metienu.</w:t>
      </w:r>
    </w:p>
    <w:p w14:paraId="70D3E9EA" w14:textId="75CA259B" w:rsidR="00812B06" w:rsidRDefault="00973EEC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5.8. </w:t>
      </w:r>
      <w:r w:rsidR="00701EA5" w:rsidRPr="00780F56">
        <w:rPr>
          <w:rFonts w:ascii="Times New Roman" w:hAnsi="Times New Roman" w:cs="Times New Roman"/>
          <w:sz w:val="24"/>
          <w:szCs w:val="24"/>
          <w:lang w:val="lv-LV"/>
        </w:rPr>
        <w:t xml:space="preserve">Punkti </w:t>
      </w:r>
      <w:r w:rsidR="00AB341B">
        <w:rPr>
          <w:rFonts w:ascii="Times New Roman" w:hAnsi="Times New Roman" w:cs="Times New Roman"/>
          <w:sz w:val="24"/>
          <w:szCs w:val="24"/>
          <w:lang w:val="lv-LV"/>
        </w:rPr>
        <w:t>komandām</w:t>
      </w:r>
      <w:r w:rsidR="00E17052">
        <w:rPr>
          <w:rFonts w:ascii="Times New Roman" w:hAnsi="Times New Roman" w:cs="Times New Roman"/>
          <w:sz w:val="24"/>
          <w:szCs w:val="24"/>
          <w:lang w:val="lv-LV"/>
        </w:rPr>
        <w:t xml:space="preserve"> pēc apļa izspēles</w:t>
      </w:r>
      <w:r w:rsidR="00AB34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EA5" w:rsidRPr="00780F56">
        <w:rPr>
          <w:rFonts w:ascii="Times New Roman" w:hAnsi="Times New Roman" w:cs="Times New Roman"/>
          <w:sz w:val="24"/>
          <w:szCs w:val="24"/>
          <w:lang w:val="lv-LV"/>
        </w:rPr>
        <w:t>tiek piešķirti</w:t>
      </w:r>
      <w:r w:rsidR="00AB341B">
        <w:rPr>
          <w:rFonts w:ascii="Times New Roman" w:hAnsi="Times New Roman" w:cs="Times New Roman"/>
          <w:sz w:val="24"/>
          <w:szCs w:val="24"/>
          <w:lang w:val="lv-LV"/>
        </w:rPr>
        <w:t xml:space="preserve"> pēc sekojoša principa:</w:t>
      </w:r>
      <w:r w:rsidR="00780F56" w:rsidRPr="00780F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AC63DA8" w14:textId="34F864D5" w:rsidR="00AB341B" w:rsidRDefault="00E17052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 xml:space="preserve">.1. </w:t>
      </w:r>
      <w:r w:rsidR="00AB341B" w:rsidRPr="00AB341B">
        <w:rPr>
          <w:rFonts w:ascii="Times New Roman" w:hAnsi="Times New Roman" w:cs="Times New Roman"/>
          <w:sz w:val="24"/>
          <w:szCs w:val="24"/>
          <w:lang w:val="lv-LV"/>
        </w:rPr>
        <w:t>Uzvaru pamatlaikā - 3 punkti;</w:t>
      </w:r>
    </w:p>
    <w:p w14:paraId="0341380E" w14:textId="31550ED7" w:rsidR="00812B06" w:rsidRDefault="00E17052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="00812B06" w:rsidRPr="00812B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2B06" w:rsidRPr="00AB341B">
        <w:rPr>
          <w:rFonts w:ascii="Times New Roman" w:hAnsi="Times New Roman" w:cs="Times New Roman"/>
          <w:sz w:val="24"/>
          <w:szCs w:val="24"/>
          <w:lang w:val="lv-LV"/>
        </w:rPr>
        <w:t>Uzvaru pēcspēles metienos - 2 punkti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C4E0048" w14:textId="458F08C4" w:rsidR="00812B06" w:rsidRDefault="00E17052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.3.</w:t>
      </w:r>
      <w:r w:rsidR="00812B06" w:rsidRPr="00812B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2B06" w:rsidRPr="00AB341B">
        <w:rPr>
          <w:rFonts w:ascii="Times New Roman" w:hAnsi="Times New Roman" w:cs="Times New Roman"/>
          <w:sz w:val="24"/>
          <w:szCs w:val="24"/>
          <w:lang w:val="lv-LV"/>
        </w:rPr>
        <w:t>Zaudējum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12B06" w:rsidRPr="00AB341B">
        <w:rPr>
          <w:rFonts w:ascii="Times New Roman" w:hAnsi="Times New Roman" w:cs="Times New Roman"/>
          <w:sz w:val="24"/>
          <w:szCs w:val="24"/>
          <w:lang w:val="lv-LV"/>
        </w:rPr>
        <w:t xml:space="preserve"> pēcspēles metienos - 1 punkts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38467F" w14:textId="6A196B4C" w:rsidR="00AB341B" w:rsidRDefault="00E17052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 xml:space="preserve">.4. </w:t>
      </w:r>
      <w:r w:rsidR="00812B06" w:rsidRPr="00AB341B">
        <w:rPr>
          <w:rFonts w:ascii="Times New Roman" w:hAnsi="Times New Roman" w:cs="Times New Roman"/>
          <w:sz w:val="24"/>
          <w:szCs w:val="24"/>
          <w:lang w:val="lv-LV"/>
        </w:rPr>
        <w:t>Zaudējumu pamatlaikā - 0 punkti</w:t>
      </w:r>
      <w:r w:rsidR="00812B0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3B31814" w14:textId="4163C382" w:rsidR="00061ADC" w:rsidRPr="00061ADC" w:rsidRDefault="00E17052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Ja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ietvaros pēc 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divu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apļ</w:t>
      </w:r>
      <w:r w:rsidR="00973EEC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izspēles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divām vai vairāk komandām ir vienāds punktu skaits, augstāku vietu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ieņem komanda, kura atbilst uzskaitītajiem kritērijiem, kas ir sarindoti atbilstoši svarīguma</w:t>
      </w:r>
      <w:r w:rsidR="000B1C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pakāpei:</w:t>
      </w:r>
    </w:p>
    <w:p w14:paraId="78AF98BF" w14:textId="3C10CCDC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.1.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Vairāk punktu savstarpējās spēlēs;</w:t>
      </w:r>
    </w:p>
    <w:p w14:paraId="0383BD4B" w14:textId="0A5C5221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Labāka vārtu attiecība savstarpējās spēlēs;</w:t>
      </w:r>
    </w:p>
    <w:p w14:paraId="70019AEB" w14:textId="08C9B15F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.3. Vairāk gūto vārtu savstarpējās spēlēs;</w:t>
      </w:r>
    </w:p>
    <w:p w14:paraId="08A11DD0" w14:textId="4FE90E4E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.4. Vairāk uzvaru visās</w:t>
      </w:r>
      <w:r w:rsidR="000B1CAF">
        <w:rPr>
          <w:rFonts w:ascii="Times New Roman" w:hAnsi="Times New Roman" w:cs="Times New Roman"/>
          <w:sz w:val="24"/>
          <w:szCs w:val="24"/>
          <w:lang w:val="lv-LV"/>
        </w:rPr>
        <w:t xml:space="preserve"> Sacensību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spēlēs;</w:t>
      </w:r>
    </w:p>
    <w:p w14:paraId="28017288" w14:textId="5A18C9FF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.5. Vairāk gūto vārtu visās </w:t>
      </w:r>
      <w:r w:rsidR="000B1CAF">
        <w:rPr>
          <w:rFonts w:ascii="Times New Roman" w:hAnsi="Times New Roman" w:cs="Times New Roman"/>
          <w:sz w:val="24"/>
          <w:szCs w:val="24"/>
          <w:lang w:val="lv-LV"/>
        </w:rPr>
        <w:t>Sacensību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spēlēs;</w:t>
      </w:r>
    </w:p>
    <w:p w14:paraId="5A938733" w14:textId="143CA018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.6. Labāka vārtu starpība visās </w:t>
      </w:r>
      <w:r w:rsidR="000B1CAF">
        <w:rPr>
          <w:rFonts w:ascii="Times New Roman" w:hAnsi="Times New Roman" w:cs="Times New Roman"/>
          <w:sz w:val="24"/>
          <w:szCs w:val="24"/>
          <w:lang w:val="lv-LV"/>
        </w:rPr>
        <w:t>Sacensību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 spēlēs;</w:t>
      </w:r>
    </w:p>
    <w:p w14:paraId="68B6876B" w14:textId="64B62128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 xml:space="preserve">.7. Mazāka komandas soda minūšu summa </w:t>
      </w:r>
      <w:r w:rsidR="00FD7F2E">
        <w:rPr>
          <w:rFonts w:ascii="Times New Roman" w:hAnsi="Times New Roman" w:cs="Times New Roman"/>
          <w:sz w:val="24"/>
          <w:szCs w:val="24"/>
          <w:lang w:val="lv-LV"/>
        </w:rPr>
        <w:t>Sacensībās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D75F02F" w14:textId="6879CB7D" w:rsidR="00061ADC" w:rsidRPr="00061ADC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.8. Mazāk spēlētāju saņēmuši “Spēles sodu” (MP-25 min);</w:t>
      </w:r>
    </w:p>
    <w:p w14:paraId="17224C6D" w14:textId="2A934A05" w:rsidR="00E17052" w:rsidRDefault="004901ED" w:rsidP="00932AF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061AD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61ADC" w:rsidRPr="00061ADC">
        <w:rPr>
          <w:rFonts w:ascii="Times New Roman" w:hAnsi="Times New Roman" w:cs="Times New Roman"/>
          <w:sz w:val="24"/>
          <w:szCs w:val="24"/>
          <w:lang w:val="lv-LV"/>
        </w:rPr>
        <w:t>.9. Ar izlozes palīdzību</w:t>
      </w:r>
      <w:r w:rsidR="00FD7F2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688B8F" w14:textId="0FB9D36B" w:rsidR="00AB341B" w:rsidRPr="00780F56" w:rsidRDefault="004901ED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5</w:t>
      </w:r>
      <w:r w:rsidR="00FD7F2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17052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D7F2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B7F22">
        <w:rPr>
          <w:rFonts w:ascii="Times New Roman" w:hAnsi="Times New Roman" w:cs="Times New Roman"/>
          <w:sz w:val="24"/>
          <w:szCs w:val="24"/>
          <w:lang w:val="lv-LV"/>
        </w:rPr>
        <w:t>Noslēgumā</w:t>
      </w:r>
      <w:r w:rsidR="00AB341B">
        <w:rPr>
          <w:rFonts w:ascii="Times New Roman" w:hAnsi="Times New Roman" w:cs="Times New Roman"/>
          <w:sz w:val="24"/>
          <w:szCs w:val="24"/>
          <w:lang w:val="lv-LV"/>
        </w:rPr>
        <w:t xml:space="preserve"> ar kausu, medaļām un balvām tiek apbalvotas pirmās trīs vietas ieguvušās komandas</w:t>
      </w:r>
      <w:r w:rsidR="00FD7F2E">
        <w:rPr>
          <w:rFonts w:ascii="Times New Roman" w:hAnsi="Times New Roman" w:cs="Times New Roman"/>
          <w:sz w:val="24"/>
          <w:szCs w:val="24"/>
          <w:lang w:val="lv-LV"/>
        </w:rPr>
        <w:t xml:space="preserve"> un to spēlētāji.</w:t>
      </w:r>
    </w:p>
    <w:p w14:paraId="53D156BF" w14:textId="77777777" w:rsidR="00780F56" w:rsidRDefault="00780F56" w:rsidP="0093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C7C794" w14:textId="26F81815" w:rsidR="00AB7F22" w:rsidRDefault="00D23E1D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3x3 noteikumi un pārkāpumu soda </w:t>
      </w:r>
      <w:r w:rsidR="00E32024">
        <w:rPr>
          <w:rFonts w:ascii="Times New Roman" w:hAnsi="Times New Roman" w:cs="Times New Roman"/>
          <w:b/>
          <w:bCs/>
          <w:sz w:val="24"/>
          <w:szCs w:val="24"/>
          <w:lang w:val="lv-LV"/>
        </w:rPr>
        <w:t>piemērošana</w:t>
      </w:r>
    </w:p>
    <w:p w14:paraId="2F67E246" w14:textId="018EE569" w:rsidR="00F42F15" w:rsidRDefault="00F42F15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tiek aizvadītas atbilstoši 3x3 hokeja noteikumiem</w:t>
      </w:r>
      <w:r w:rsidR="00DC269C">
        <w:rPr>
          <w:rFonts w:ascii="Times New Roman" w:hAnsi="Times New Roman" w:cs="Times New Roman"/>
          <w:sz w:val="24"/>
          <w:szCs w:val="24"/>
          <w:lang w:val="lv-LV"/>
        </w:rPr>
        <w:t xml:space="preserve"> un bez spēka paņēmieniem.</w:t>
      </w:r>
    </w:p>
    <w:p w14:paraId="7378B98C" w14:textId="248E2366" w:rsidR="0075693C" w:rsidRDefault="00B85D62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Spēlēs norit bez pārtraukuma</w:t>
      </w:r>
      <w:r w:rsidR="005F77E5">
        <w:rPr>
          <w:rFonts w:ascii="Times New Roman" w:hAnsi="Times New Roman" w:cs="Times New Roman"/>
          <w:sz w:val="24"/>
          <w:szCs w:val="24"/>
          <w:lang w:val="lv-LV"/>
        </w:rPr>
        <w:t xml:space="preserve">, spēles tiesnesis izdara tikai pirmo </w:t>
      </w:r>
      <w:proofErr w:type="spellStart"/>
      <w:r w:rsidR="005F77E5">
        <w:rPr>
          <w:rFonts w:ascii="Times New Roman" w:hAnsi="Times New Roman" w:cs="Times New Roman"/>
          <w:sz w:val="24"/>
          <w:szCs w:val="24"/>
          <w:lang w:val="lv-LV"/>
        </w:rPr>
        <w:t>iemetienu</w:t>
      </w:r>
      <w:proofErr w:type="spellEnd"/>
      <w:r w:rsidR="005F77E5">
        <w:rPr>
          <w:rFonts w:ascii="Times New Roman" w:hAnsi="Times New Roman" w:cs="Times New Roman"/>
          <w:sz w:val="24"/>
          <w:szCs w:val="24"/>
          <w:lang w:val="lv-LV"/>
        </w:rPr>
        <w:t xml:space="preserve"> katrā periodā.</w:t>
      </w:r>
      <w:r w:rsidR="00CF0CC6">
        <w:rPr>
          <w:rFonts w:ascii="Times New Roman" w:hAnsi="Times New Roman" w:cs="Times New Roman"/>
          <w:sz w:val="24"/>
          <w:szCs w:val="24"/>
          <w:lang w:val="lv-LV"/>
        </w:rPr>
        <w:t xml:space="preserve"> Atkārtots </w:t>
      </w:r>
      <w:proofErr w:type="spellStart"/>
      <w:r w:rsidR="00CF0CC6">
        <w:rPr>
          <w:rFonts w:ascii="Times New Roman" w:hAnsi="Times New Roman" w:cs="Times New Roman"/>
          <w:sz w:val="24"/>
          <w:szCs w:val="24"/>
          <w:lang w:val="lv-LV"/>
        </w:rPr>
        <w:t>iemetiens</w:t>
      </w:r>
      <w:proofErr w:type="spellEnd"/>
      <w:r w:rsidR="00CF0CC6">
        <w:rPr>
          <w:rFonts w:ascii="Times New Roman" w:hAnsi="Times New Roman" w:cs="Times New Roman"/>
          <w:sz w:val="24"/>
          <w:szCs w:val="24"/>
          <w:lang w:val="lv-LV"/>
        </w:rPr>
        <w:t xml:space="preserve"> tiek izdarīts tikai tad, ja ripa atstāj spēles laukumu.</w:t>
      </w:r>
    </w:p>
    <w:p w14:paraId="7490D6B0" w14:textId="10C91DDA" w:rsidR="00037DDF" w:rsidRDefault="00B85D62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Sacensību</w:t>
      </w:r>
      <w:r w:rsidR="00037DDF">
        <w:rPr>
          <w:rFonts w:ascii="Times New Roman" w:hAnsi="Times New Roman" w:cs="Times New Roman"/>
          <w:sz w:val="24"/>
          <w:szCs w:val="24"/>
          <w:lang w:val="lv-LV"/>
        </w:rPr>
        <w:t xml:space="preserve"> ietvaros tiek veidota tikai komandas statistika (iemestie – ielaistie vārti un komandas sodu daudzums).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Sacensībās netiek veidota spēlētāju individuālā statistika.</w:t>
      </w:r>
      <w:r w:rsidR="00037D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11803EB" w14:textId="430A0BEF" w:rsidR="00DF6BCF" w:rsidRPr="00DF6BCF" w:rsidRDefault="00D87AE7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Viena spēles maiņa ilgst 45 sekundes. Ik pēc 45 sekundēm atskan spēles </w:t>
      </w:r>
      <w:r w:rsidR="00DF6BCF">
        <w:rPr>
          <w:rFonts w:ascii="Times New Roman" w:hAnsi="Times New Roman" w:cs="Times New Roman"/>
          <w:sz w:val="24"/>
          <w:szCs w:val="24"/>
          <w:lang w:val="lv-LV"/>
        </w:rPr>
        <w:t xml:space="preserve">maiņas </w:t>
      </w:r>
      <w:r>
        <w:rPr>
          <w:rFonts w:ascii="Times New Roman" w:hAnsi="Times New Roman" w:cs="Times New Roman"/>
          <w:sz w:val="24"/>
          <w:szCs w:val="24"/>
          <w:lang w:val="lv-LV"/>
        </w:rPr>
        <w:t>signāls (trīs pīkstieni)</w:t>
      </w:r>
      <w:r w:rsidR="00DF6BC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2CC8F97" w14:textId="25EE0EA5" w:rsidR="00F42F15" w:rsidRDefault="00F42F15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Vienlaicīgi laukumā atrasties drīkst 3 laukuma spēlētāji un vārtsargs.</w:t>
      </w:r>
    </w:p>
    <w:p w14:paraId="78A1FAB0" w14:textId="6AFA5662" w:rsidR="0075693C" w:rsidRDefault="00715AA7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Ja spēles laikā tiek fiksēts noteikumu pārkāpums, </w:t>
      </w:r>
      <w:r w:rsidR="00610EBC">
        <w:rPr>
          <w:rFonts w:ascii="Times New Roman" w:hAnsi="Times New Roman" w:cs="Times New Roman"/>
          <w:sz w:val="24"/>
          <w:szCs w:val="24"/>
          <w:lang w:val="lv-LV"/>
        </w:rPr>
        <w:t>sods tiek piemērots nākamās maiņas ietvaros. Mazākais spēlētāju skaits, kas var atrasties laukumā ir 2 pret 3. Ja vienas maiņas ietvaros tiek piemēroti divi vai vairāk sodi, katrs nākamais sods pārceļas uz nākamo maiņu (piemēram, 2 sodi – 2 maiņas tiek spēlēts mazākumā, 3 sodi – 3 maiņas, u.tt.)</w:t>
      </w:r>
      <w:r w:rsidR="00CF0CC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402CDA41" w14:textId="481F9BDF" w:rsidR="00916FC9" w:rsidRPr="00380CE3" w:rsidRDefault="00D23E1D" w:rsidP="00932AF9">
      <w:pPr>
        <w:pStyle w:val="ListParagraph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Par pārkāpumu “neatļauts spēka paņēmiens” tiek </w:t>
      </w:r>
      <w:r w:rsidR="0084035D">
        <w:rPr>
          <w:rFonts w:ascii="Times New Roman" w:hAnsi="Times New Roman" w:cs="Times New Roman"/>
          <w:sz w:val="24"/>
          <w:szCs w:val="24"/>
          <w:lang w:val="lv-LV"/>
        </w:rPr>
        <w:t>piemērots lielais sods (5 minūtes)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>. Saņemot</w:t>
      </w:r>
      <w:r w:rsidR="00C277C2">
        <w:rPr>
          <w:rFonts w:ascii="Times New Roman" w:hAnsi="Times New Roman" w:cs="Times New Roman"/>
          <w:sz w:val="24"/>
          <w:szCs w:val="24"/>
          <w:lang w:val="lv-LV"/>
        </w:rPr>
        <w:t xml:space="preserve"> lielo sodu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77C2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>5 minū</w:t>
      </w:r>
      <w:r w:rsidR="00C277C2">
        <w:rPr>
          <w:rFonts w:ascii="Times New Roman" w:hAnsi="Times New Roman" w:cs="Times New Roman"/>
          <w:sz w:val="24"/>
          <w:szCs w:val="24"/>
          <w:lang w:val="lv-LV"/>
        </w:rPr>
        <w:t>tes)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>, spēlētāj</w:t>
      </w:r>
      <w:r w:rsidR="00FD080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 xml:space="preserve"> vairs nedrīkst piedalīties</w:t>
      </w:r>
      <w:r w:rsidR="00C277C2">
        <w:rPr>
          <w:rFonts w:ascii="Times New Roman" w:hAnsi="Times New Roman" w:cs="Times New Roman"/>
          <w:sz w:val="24"/>
          <w:szCs w:val="24"/>
          <w:lang w:val="lv-LV"/>
        </w:rPr>
        <w:t xml:space="preserve"> konkrētajā</w:t>
      </w:r>
      <w:r w:rsidR="00916FC9">
        <w:rPr>
          <w:rFonts w:ascii="Times New Roman" w:hAnsi="Times New Roman" w:cs="Times New Roman"/>
          <w:sz w:val="24"/>
          <w:szCs w:val="24"/>
          <w:lang w:val="lv-LV"/>
        </w:rPr>
        <w:t xml:space="preserve"> spēlē.</w:t>
      </w:r>
    </w:p>
    <w:p w14:paraId="73C94E98" w14:textId="77777777" w:rsidR="00916FC9" w:rsidRDefault="00916FC9" w:rsidP="00932AF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12913BA" w14:textId="13BDCF60" w:rsidR="00780F56" w:rsidRPr="00AB7F22" w:rsidRDefault="00780F56" w:rsidP="00932AF9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B7F22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noteikumi</w:t>
      </w:r>
    </w:p>
    <w:p w14:paraId="12BDF3E0" w14:textId="77777777" w:rsidR="00080A11" w:rsidRPr="00080A11" w:rsidRDefault="00080A11" w:rsidP="00932AF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477A1F" w14:textId="6D248A3A" w:rsidR="00780F56" w:rsidRPr="00A85050" w:rsidRDefault="00AB7F22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780F56" w:rsidRPr="00A85050">
        <w:rPr>
          <w:rFonts w:ascii="Times New Roman" w:hAnsi="Times New Roman" w:cs="Times New Roman"/>
          <w:sz w:val="24"/>
          <w:szCs w:val="24"/>
          <w:lang w:val="lv-LV"/>
        </w:rPr>
        <w:t xml:space="preserve">.1. Dalībniekiem un sacensību apmeklētājiem </w:t>
      </w:r>
      <w:r w:rsidR="00FD7F2E" w:rsidRPr="00A85050">
        <w:rPr>
          <w:rFonts w:ascii="Times New Roman" w:hAnsi="Times New Roman" w:cs="Times New Roman"/>
          <w:sz w:val="24"/>
          <w:szCs w:val="24"/>
          <w:lang w:val="lv-LV"/>
        </w:rPr>
        <w:t>ir jāievēro Sacensību organizatora un Sacensību norises vietas noteiktie kārtības noteikumi.</w:t>
      </w:r>
    </w:p>
    <w:p w14:paraId="7DDDA95D" w14:textId="046E4A34" w:rsidR="00780F56" w:rsidRDefault="00AB7F22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</w:t>
      </w:r>
      <w:r w:rsidR="00780F56" w:rsidRPr="00A85050">
        <w:rPr>
          <w:rFonts w:ascii="Times New Roman" w:hAnsi="Times New Roman" w:cs="Times New Roman"/>
          <w:sz w:val="24"/>
          <w:szCs w:val="24"/>
          <w:lang w:val="lv-LV"/>
        </w:rPr>
        <w:t>2. LHF ir tiesības noteikt izmaiņas</w:t>
      </w:r>
      <w:r w:rsidR="00D06576">
        <w:rPr>
          <w:rFonts w:ascii="Times New Roman" w:hAnsi="Times New Roman" w:cs="Times New Roman"/>
          <w:sz w:val="24"/>
          <w:szCs w:val="24"/>
          <w:lang w:val="lv-LV"/>
        </w:rPr>
        <w:t xml:space="preserve"> un/vai precizējumus</w:t>
      </w:r>
      <w:r w:rsidR="00780F56" w:rsidRPr="00A85050">
        <w:rPr>
          <w:rFonts w:ascii="Times New Roman" w:hAnsi="Times New Roman" w:cs="Times New Roman"/>
          <w:sz w:val="24"/>
          <w:szCs w:val="24"/>
          <w:lang w:val="lv-LV"/>
        </w:rPr>
        <w:t xml:space="preserve"> šī nolik</w:t>
      </w:r>
      <w:r w:rsidR="00A85050" w:rsidRPr="00A85050">
        <w:rPr>
          <w:rFonts w:ascii="Times New Roman" w:hAnsi="Times New Roman" w:cs="Times New Roman"/>
          <w:sz w:val="24"/>
          <w:szCs w:val="24"/>
          <w:lang w:val="lv-LV"/>
        </w:rPr>
        <w:t>uma ietvaros.</w:t>
      </w:r>
    </w:p>
    <w:p w14:paraId="5DF2F921" w14:textId="7D256B8F" w:rsidR="005F77E5" w:rsidRDefault="005F77E5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7.3. </w:t>
      </w:r>
      <w:r w:rsidR="00B50C2B">
        <w:rPr>
          <w:rFonts w:ascii="Times New Roman" w:hAnsi="Times New Roman" w:cs="Times New Roman"/>
          <w:sz w:val="24"/>
          <w:szCs w:val="24"/>
          <w:lang w:val="lv-LV"/>
        </w:rPr>
        <w:t>Neskaidrību risināšanai par pamatu tiek noteikta</w:t>
      </w:r>
      <w:r w:rsidR="00CF0CC6">
        <w:rPr>
          <w:rFonts w:ascii="Times New Roman" w:hAnsi="Times New Roman" w:cs="Times New Roman"/>
          <w:sz w:val="24"/>
          <w:szCs w:val="24"/>
          <w:lang w:val="lv-LV"/>
        </w:rPr>
        <w:t xml:space="preserve"> šī nolikuma</w:t>
      </w:r>
      <w:r w:rsidR="00B50C2B">
        <w:rPr>
          <w:rFonts w:ascii="Times New Roman" w:hAnsi="Times New Roman" w:cs="Times New Roman"/>
          <w:sz w:val="24"/>
          <w:szCs w:val="24"/>
          <w:lang w:val="lv-LV"/>
        </w:rPr>
        <w:t xml:space="preserve"> redakcija latviešu valodā.</w:t>
      </w:r>
    </w:p>
    <w:p w14:paraId="013FBAE1" w14:textId="43B95008" w:rsidR="00801DC2" w:rsidRPr="00A85050" w:rsidRDefault="00801DC2" w:rsidP="0093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7.4. Oficiālā spēļu pārraide tiek noteikta vietnē latvijashokejs.tv. Jebkura cita </w:t>
      </w:r>
      <w:r w:rsidR="008B5C85">
        <w:rPr>
          <w:rFonts w:ascii="Times New Roman" w:hAnsi="Times New Roman" w:cs="Times New Roman"/>
          <w:sz w:val="24"/>
          <w:szCs w:val="24"/>
          <w:lang w:val="lv-LV"/>
        </w:rPr>
        <w:t>ar LHF nesaskaņota filmēšana un/vai spēļu translācija ir aizliegta.</w:t>
      </w:r>
    </w:p>
    <w:sectPr w:rsidR="00801DC2" w:rsidRPr="00A85050" w:rsidSect="003A19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2611"/>
    <w:multiLevelType w:val="hybridMultilevel"/>
    <w:tmpl w:val="1586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2F"/>
    <w:multiLevelType w:val="hybridMultilevel"/>
    <w:tmpl w:val="FFF6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2188"/>
    <w:multiLevelType w:val="multilevel"/>
    <w:tmpl w:val="059A3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BF53FE"/>
    <w:multiLevelType w:val="multilevel"/>
    <w:tmpl w:val="155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F3E94"/>
    <w:multiLevelType w:val="multilevel"/>
    <w:tmpl w:val="F69C7B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154AEF"/>
    <w:multiLevelType w:val="multilevel"/>
    <w:tmpl w:val="D25A66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2831151">
    <w:abstractNumId w:val="1"/>
  </w:num>
  <w:num w:numId="2" w16cid:durableId="2139756657">
    <w:abstractNumId w:val="3"/>
  </w:num>
  <w:num w:numId="3" w16cid:durableId="1698771693">
    <w:abstractNumId w:val="4"/>
  </w:num>
  <w:num w:numId="4" w16cid:durableId="42485962">
    <w:abstractNumId w:val="5"/>
  </w:num>
  <w:num w:numId="5" w16cid:durableId="912740887">
    <w:abstractNumId w:val="2"/>
  </w:num>
  <w:num w:numId="6" w16cid:durableId="6588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48"/>
    <w:rsid w:val="00006264"/>
    <w:rsid w:val="00012C6A"/>
    <w:rsid w:val="000141D9"/>
    <w:rsid w:val="00037DDF"/>
    <w:rsid w:val="00061ADC"/>
    <w:rsid w:val="00080A11"/>
    <w:rsid w:val="00082AE7"/>
    <w:rsid w:val="000B1CAF"/>
    <w:rsid w:val="000B4DAD"/>
    <w:rsid w:val="000D1D67"/>
    <w:rsid w:val="0013443E"/>
    <w:rsid w:val="001426B9"/>
    <w:rsid w:val="00185754"/>
    <w:rsid w:val="001B261F"/>
    <w:rsid w:val="00210B11"/>
    <w:rsid w:val="002124C6"/>
    <w:rsid w:val="00255F90"/>
    <w:rsid w:val="00263414"/>
    <w:rsid w:val="00265DF9"/>
    <w:rsid w:val="0027310B"/>
    <w:rsid w:val="002969EA"/>
    <w:rsid w:val="002F35C4"/>
    <w:rsid w:val="002F75CB"/>
    <w:rsid w:val="0031242F"/>
    <w:rsid w:val="00360BDE"/>
    <w:rsid w:val="0037454E"/>
    <w:rsid w:val="00375291"/>
    <w:rsid w:val="00376C2F"/>
    <w:rsid w:val="00380CE3"/>
    <w:rsid w:val="003A1991"/>
    <w:rsid w:val="003C5731"/>
    <w:rsid w:val="003E7B52"/>
    <w:rsid w:val="004048E6"/>
    <w:rsid w:val="004140A4"/>
    <w:rsid w:val="00436B74"/>
    <w:rsid w:val="0047707A"/>
    <w:rsid w:val="004901ED"/>
    <w:rsid w:val="004962A9"/>
    <w:rsid w:val="00514C4B"/>
    <w:rsid w:val="00570871"/>
    <w:rsid w:val="005D146E"/>
    <w:rsid w:val="005F77E5"/>
    <w:rsid w:val="00610EBC"/>
    <w:rsid w:val="006431D3"/>
    <w:rsid w:val="0066428D"/>
    <w:rsid w:val="00674B4D"/>
    <w:rsid w:val="00693F35"/>
    <w:rsid w:val="006F0C7C"/>
    <w:rsid w:val="006F7076"/>
    <w:rsid w:val="00701EA5"/>
    <w:rsid w:val="00715AA7"/>
    <w:rsid w:val="0074081D"/>
    <w:rsid w:val="0075693C"/>
    <w:rsid w:val="00775F19"/>
    <w:rsid w:val="00780F56"/>
    <w:rsid w:val="007E4C23"/>
    <w:rsid w:val="007F19C2"/>
    <w:rsid w:val="00801DC2"/>
    <w:rsid w:val="00812B06"/>
    <w:rsid w:val="00824AEC"/>
    <w:rsid w:val="0083288F"/>
    <w:rsid w:val="0084035D"/>
    <w:rsid w:val="00850970"/>
    <w:rsid w:val="00856405"/>
    <w:rsid w:val="00863806"/>
    <w:rsid w:val="00867394"/>
    <w:rsid w:val="008B5C85"/>
    <w:rsid w:val="008C409A"/>
    <w:rsid w:val="008D33EB"/>
    <w:rsid w:val="008F0F0A"/>
    <w:rsid w:val="008F58E2"/>
    <w:rsid w:val="00902796"/>
    <w:rsid w:val="00905748"/>
    <w:rsid w:val="00916FC9"/>
    <w:rsid w:val="00932AF9"/>
    <w:rsid w:val="00942AB6"/>
    <w:rsid w:val="00957DFC"/>
    <w:rsid w:val="00973EEC"/>
    <w:rsid w:val="00982B5A"/>
    <w:rsid w:val="00994626"/>
    <w:rsid w:val="009F6445"/>
    <w:rsid w:val="00A118D9"/>
    <w:rsid w:val="00A6046D"/>
    <w:rsid w:val="00A64184"/>
    <w:rsid w:val="00A85050"/>
    <w:rsid w:val="00A94318"/>
    <w:rsid w:val="00AB341B"/>
    <w:rsid w:val="00AB7F22"/>
    <w:rsid w:val="00AE1D77"/>
    <w:rsid w:val="00AF61AF"/>
    <w:rsid w:val="00AF643E"/>
    <w:rsid w:val="00B50C2B"/>
    <w:rsid w:val="00B70113"/>
    <w:rsid w:val="00B85D62"/>
    <w:rsid w:val="00BA58FA"/>
    <w:rsid w:val="00BB424D"/>
    <w:rsid w:val="00BC2DEC"/>
    <w:rsid w:val="00BE483B"/>
    <w:rsid w:val="00C108E9"/>
    <w:rsid w:val="00C277C2"/>
    <w:rsid w:val="00C31C84"/>
    <w:rsid w:val="00C51DCD"/>
    <w:rsid w:val="00C5301A"/>
    <w:rsid w:val="00C83172"/>
    <w:rsid w:val="00CB3D3E"/>
    <w:rsid w:val="00CD26E9"/>
    <w:rsid w:val="00CF0CC6"/>
    <w:rsid w:val="00D06576"/>
    <w:rsid w:val="00D23E1D"/>
    <w:rsid w:val="00D66F9F"/>
    <w:rsid w:val="00D75D54"/>
    <w:rsid w:val="00D84041"/>
    <w:rsid w:val="00D87AE7"/>
    <w:rsid w:val="00DA4687"/>
    <w:rsid w:val="00DA5F10"/>
    <w:rsid w:val="00DC269C"/>
    <w:rsid w:val="00DC52F2"/>
    <w:rsid w:val="00DC6A98"/>
    <w:rsid w:val="00DF6BCF"/>
    <w:rsid w:val="00E00B2F"/>
    <w:rsid w:val="00E034E4"/>
    <w:rsid w:val="00E15C08"/>
    <w:rsid w:val="00E17052"/>
    <w:rsid w:val="00E32024"/>
    <w:rsid w:val="00E34141"/>
    <w:rsid w:val="00E912A0"/>
    <w:rsid w:val="00EA6E71"/>
    <w:rsid w:val="00EB01F7"/>
    <w:rsid w:val="00ED4B27"/>
    <w:rsid w:val="00F42F15"/>
    <w:rsid w:val="00F4733B"/>
    <w:rsid w:val="00F659D3"/>
    <w:rsid w:val="00FA2E07"/>
    <w:rsid w:val="00FD0808"/>
    <w:rsid w:val="00FD45EC"/>
    <w:rsid w:val="00FD7F2E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89F"/>
  <w15:chartTrackingRefBased/>
  <w15:docId w15:val="{D94AA384-4A84-4D39-A6DC-20748AC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7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7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7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hf.lv/lv/subtournament/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karklina@lhf.lv" TargetMode="External"/><Relationship Id="rId5" Type="http://schemas.openxmlformats.org/officeDocument/2006/relationships/hyperlink" Target="mailto:lhf@lhf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Agnese Kārkliņa</cp:lastModifiedBy>
  <cp:revision>109</cp:revision>
  <dcterms:created xsi:type="dcterms:W3CDTF">2024-02-13T11:12:00Z</dcterms:created>
  <dcterms:modified xsi:type="dcterms:W3CDTF">2024-05-31T18:21:00Z</dcterms:modified>
</cp:coreProperties>
</file>