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D7" w:rsidRPr="00CB19A0" w:rsidRDefault="00875D87" w:rsidP="001C5DD7">
      <w:pPr>
        <w:pStyle w:val="NoSpacing"/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5DD7" w:rsidRPr="00CB19A0">
        <w:rPr>
          <w:rFonts w:ascii="Arial" w:hAnsi="Arial" w:cs="Arial"/>
          <w:color w:val="002060"/>
          <w:sz w:val="24"/>
          <w:szCs w:val="24"/>
        </w:rPr>
        <w:t>LATVIJAS  ČEMPIONĀTS  HOKEJĀ  VETERĀNIEM  201</w:t>
      </w:r>
      <w:r w:rsidR="001C5DD7">
        <w:rPr>
          <w:rFonts w:ascii="Arial" w:hAnsi="Arial" w:cs="Arial"/>
          <w:color w:val="002060"/>
          <w:sz w:val="24"/>
          <w:szCs w:val="24"/>
        </w:rPr>
        <w:t>9</w:t>
      </w:r>
      <w:r w:rsidR="001C5DD7" w:rsidRPr="00CB19A0">
        <w:rPr>
          <w:rFonts w:ascii="Arial" w:hAnsi="Arial" w:cs="Arial"/>
          <w:color w:val="002060"/>
          <w:sz w:val="24"/>
          <w:szCs w:val="24"/>
        </w:rPr>
        <w:t>/20</w:t>
      </w:r>
      <w:r w:rsidR="001C5DD7">
        <w:rPr>
          <w:rFonts w:ascii="Arial" w:hAnsi="Arial" w:cs="Arial"/>
          <w:color w:val="002060"/>
          <w:sz w:val="24"/>
          <w:szCs w:val="24"/>
        </w:rPr>
        <w:t>20</w:t>
      </w:r>
      <w:r w:rsidR="001C5DD7" w:rsidRPr="00CB19A0">
        <w:rPr>
          <w:rFonts w:ascii="Arial" w:hAnsi="Arial" w:cs="Arial"/>
          <w:color w:val="002060"/>
          <w:sz w:val="24"/>
          <w:szCs w:val="24"/>
        </w:rPr>
        <w:t xml:space="preserve"> + 5</w:t>
      </w:r>
      <w:bookmarkStart w:id="0" w:name="_GoBack"/>
      <w:bookmarkEnd w:id="0"/>
      <w:r w:rsidR="00A85179">
        <w:rPr>
          <w:rFonts w:ascii="Arial" w:hAnsi="Arial" w:cs="Arial"/>
          <w:color w:val="002060"/>
          <w:sz w:val="24"/>
          <w:szCs w:val="24"/>
        </w:rPr>
        <w:t>5</w:t>
      </w:r>
      <w:r w:rsidR="001C5DD7" w:rsidRPr="00CB19A0">
        <w:rPr>
          <w:rFonts w:ascii="Arial" w:hAnsi="Arial" w:cs="Arial"/>
          <w:color w:val="002060"/>
          <w:sz w:val="24"/>
          <w:szCs w:val="24"/>
        </w:rPr>
        <w:tab/>
      </w:r>
      <w:r w:rsidR="001C5DD7" w:rsidRPr="00CB19A0">
        <w:rPr>
          <w:rFonts w:ascii="Arial" w:hAnsi="Arial" w:cs="Arial"/>
          <w:color w:val="002060"/>
          <w:sz w:val="24"/>
          <w:szCs w:val="24"/>
        </w:rPr>
        <w:tab/>
      </w:r>
      <w:r w:rsidR="001C5DD7" w:rsidRPr="00CB19A0">
        <w:rPr>
          <w:rFonts w:ascii="Arial" w:hAnsi="Arial" w:cs="Arial"/>
          <w:color w:val="002060"/>
          <w:sz w:val="24"/>
          <w:szCs w:val="24"/>
        </w:rPr>
        <w:tab/>
      </w:r>
      <w:r w:rsidR="001C5DD7" w:rsidRPr="00CB19A0">
        <w:rPr>
          <w:rFonts w:ascii="Arial" w:hAnsi="Arial" w:cs="Arial"/>
          <w:color w:val="002060"/>
          <w:sz w:val="24"/>
          <w:szCs w:val="24"/>
        </w:rPr>
        <w:tab/>
        <w:t>NOLIKUMS  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1.Mērķis,uzdevumi.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Popularizēt hokeja spēli  hokejistu – veterānu  vidū;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Iesaistīt  veterānus  regulārās  nodarbībās;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Sagatavot  veterānu  komandas  20</w:t>
      </w:r>
      <w:r>
        <w:rPr>
          <w:rFonts w:ascii="Arial" w:hAnsi="Arial" w:cs="Arial"/>
          <w:color w:val="002060"/>
          <w:sz w:val="24"/>
          <w:szCs w:val="24"/>
        </w:rPr>
        <w:t>20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. gada  veterānu </w:t>
      </w:r>
      <w:r>
        <w:rPr>
          <w:rFonts w:ascii="Arial" w:hAnsi="Arial" w:cs="Arial"/>
          <w:color w:val="002060"/>
          <w:sz w:val="24"/>
          <w:szCs w:val="24"/>
        </w:rPr>
        <w:t xml:space="preserve">Pasaules 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 </w:t>
      </w:r>
      <w:r>
        <w:rPr>
          <w:rFonts w:ascii="Arial" w:hAnsi="Arial" w:cs="Arial"/>
          <w:color w:val="002060"/>
          <w:sz w:val="24"/>
          <w:szCs w:val="24"/>
        </w:rPr>
        <w:t>čempionātam Kanada.\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2.Vadība.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Sacensības vada  LHF  veterānu  komiteja  , Latvijas  hokeja  veterānu  atbalsta  fonds  „Vecmeistari’,  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                                              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 3.Laiks, vieta, sarīkošanas kārtība.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Sacensības tiek rīkotas no 201</w:t>
      </w:r>
      <w:r>
        <w:rPr>
          <w:rFonts w:ascii="Arial" w:hAnsi="Arial" w:cs="Arial"/>
          <w:color w:val="002060"/>
          <w:sz w:val="24"/>
          <w:szCs w:val="24"/>
        </w:rPr>
        <w:t>9</w:t>
      </w:r>
      <w:r w:rsidRPr="00CB19A0">
        <w:rPr>
          <w:rFonts w:ascii="Arial" w:hAnsi="Arial" w:cs="Arial"/>
          <w:color w:val="002060"/>
          <w:sz w:val="24"/>
          <w:szCs w:val="24"/>
        </w:rPr>
        <w:t>.gada septembra līdz  20</w:t>
      </w:r>
      <w:r>
        <w:rPr>
          <w:rFonts w:ascii="Arial" w:hAnsi="Arial" w:cs="Arial"/>
          <w:color w:val="002060"/>
          <w:sz w:val="24"/>
          <w:szCs w:val="24"/>
        </w:rPr>
        <w:t>20</w:t>
      </w:r>
      <w:r w:rsidRPr="00CB19A0">
        <w:rPr>
          <w:rFonts w:ascii="Arial" w:hAnsi="Arial" w:cs="Arial"/>
          <w:color w:val="002060"/>
          <w:sz w:val="24"/>
          <w:szCs w:val="24"/>
        </w:rPr>
        <w:t>.gada maija  mēnesim.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Sacensības tiek rīkotas pēc Starptautiskās hokeja federācijas veterānu noteikumiem: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a/ bez spēka paņēmienu pielietošanas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b/ bez ripas sitiena ar atvēzienu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c/ saņemot vienā spēlē trešo 2` sodu ,spēlētājs tiek noraidīts uz  visu spēli, bet viņa vietā sodu izcieš cits spēlētājs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Katras spēles ilgums viena stunda(2x15` tīrā laika + atlikušais laiks).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Spēles  trešajā periodā  pārtraukumu  pieprasīt  nedrīkst.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d/ pēc  katras  trešdaļas  nospēlēšanas  laukuma  puses  netiek  mainītas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4. Dalībnieki.</w:t>
      </w:r>
    </w:p>
    <w:p w:rsidR="001C5DD7" w:rsidRDefault="001C5DD7" w:rsidP="001C5DD7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Sacensībās  piedalās  </w:t>
      </w:r>
      <w:r w:rsidR="00875D87">
        <w:rPr>
          <w:rFonts w:ascii="Arial" w:hAnsi="Arial" w:cs="Arial"/>
          <w:b/>
          <w:color w:val="002060"/>
          <w:sz w:val="24"/>
          <w:szCs w:val="24"/>
        </w:rPr>
        <w:t>3</w:t>
      </w: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  komandas -  Vecmeistars, ,Valmieras  Wolmar, </w:t>
      </w:r>
    </w:p>
    <w:p w:rsidR="00875D87" w:rsidRDefault="000A388C" w:rsidP="001C5DD7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Daugav</w:t>
      </w:r>
      <w:r w:rsidR="00875D87">
        <w:rPr>
          <w:rFonts w:ascii="Arial" w:hAnsi="Arial" w:cs="Arial"/>
          <w:b/>
          <w:color w:val="002060"/>
          <w:sz w:val="24"/>
          <w:szCs w:val="24"/>
        </w:rPr>
        <w:t>pils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Sacensības  notiek  +  5</w:t>
      </w:r>
      <w:r w:rsidR="00875D87">
        <w:rPr>
          <w:rFonts w:ascii="Arial" w:hAnsi="Arial" w:cs="Arial"/>
          <w:b/>
          <w:color w:val="002060"/>
          <w:sz w:val="24"/>
          <w:szCs w:val="24"/>
        </w:rPr>
        <w:t>5</w:t>
      </w: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 gadu  grupā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Sacensibas  spēlē </w:t>
      </w:r>
      <w:r w:rsidR="00875D87">
        <w:rPr>
          <w:rFonts w:ascii="Arial" w:hAnsi="Arial" w:cs="Arial"/>
          <w:b/>
          <w:color w:val="002060"/>
          <w:sz w:val="24"/>
          <w:szCs w:val="24"/>
        </w:rPr>
        <w:t>6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apļos.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Piedalās spēlētāji  dzimuši  19</w:t>
      </w:r>
      <w:r w:rsidR="00875D87">
        <w:rPr>
          <w:rFonts w:ascii="Arial" w:hAnsi="Arial" w:cs="Arial"/>
          <w:b/>
          <w:color w:val="002060"/>
          <w:sz w:val="24"/>
          <w:szCs w:val="24"/>
        </w:rPr>
        <w:t>65</w:t>
      </w:r>
      <w:r w:rsidRPr="00CB19A0">
        <w:rPr>
          <w:rFonts w:ascii="Arial" w:hAnsi="Arial" w:cs="Arial"/>
          <w:b/>
          <w:color w:val="002060"/>
          <w:sz w:val="24"/>
          <w:szCs w:val="24"/>
        </w:rPr>
        <w:t>.gadā  un  vecāki.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Katrā  spēlē  drīkst  piedalīties  viens  vārtsargs  dzimis  19</w:t>
      </w:r>
      <w:r w:rsidR="00875D87">
        <w:rPr>
          <w:rFonts w:ascii="Arial" w:hAnsi="Arial" w:cs="Arial"/>
          <w:b/>
          <w:color w:val="002060"/>
          <w:sz w:val="24"/>
          <w:szCs w:val="24"/>
        </w:rPr>
        <w:t>75</w:t>
      </w: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.gadā  un  vecāks, kā  arī  </w:t>
      </w:r>
      <w:r w:rsidR="00875D87">
        <w:rPr>
          <w:rFonts w:ascii="Arial" w:hAnsi="Arial" w:cs="Arial"/>
          <w:b/>
          <w:color w:val="002060"/>
          <w:sz w:val="24"/>
          <w:szCs w:val="24"/>
        </w:rPr>
        <w:t>3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( </w:t>
      </w:r>
      <w:r w:rsidR="00875D87">
        <w:rPr>
          <w:rFonts w:ascii="Arial" w:hAnsi="Arial" w:cs="Arial"/>
          <w:b/>
          <w:color w:val="002060"/>
          <w:sz w:val="24"/>
          <w:szCs w:val="24"/>
        </w:rPr>
        <w:t>trīs</w:t>
      </w:r>
      <w:r>
        <w:rPr>
          <w:rFonts w:ascii="Arial" w:hAnsi="Arial" w:cs="Arial"/>
          <w:b/>
          <w:color w:val="002060"/>
          <w:sz w:val="24"/>
          <w:szCs w:val="24"/>
        </w:rPr>
        <w:t>)</w:t>
      </w: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 laukuma spēlētāji  19</w:t>
      </w:r>
      <w:r w:rsidR="00875D87">
        <w:rPr>
          <w:rFonts w:ascii="Arial" w:hAnsi="Arial" w:cs="Arial"/>
          <w:b/>
          <w:color w:val="002060"/>
          <w:sz w:val="24"/>
          <w:szCs w:val="24"/>
        </w:rPr>
        <w:t>69</w:t>
      </w:r>
      <w:r w:rsidRPr="00CB19A0">
        <w:rPr>
          <w:rFonts w:ascii="Arial" w:hAnsi="Arial" w:cs="Arial"/>
          <w:b/>
          <w:color w:val="002060"/>
          <w:sz w:val="24"/>
          <w:szCs w:val="24"/>
        </w:rPr>
        <w:t>.gadā  dzimuši  un  vecāki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5.  Vērtējums, soda  sankcijas.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Par uzvaru komanda saņem 2 punktus , neizšķirtu  1  punktu.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Par  zaudējumu  0  punktu . Komanda , kura ieguvusi visvairāk  punktus,  ir uzvarētāja. Ja  turnīra  noslēgumā divām  vai  vairākām  komandām  ir vienāds  punktu skaits, uzvarētājs  tiek  noteikts :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a/ komanda , kura  ieguvusi  vairāk  punktus  savstarpējās  spēlēs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b/ komanda , kurai  savstarpējās  spēlēs  ir  labākā  vārtu  starpība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c/ komanda  kurai  ir  visās  spēlēs  labākā  vārtu  starpība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d/ komanda , kurai  ir  vismazāk  soda  minūšu  savstarpējās  spēlēs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e/ komanda , kurai  ir  vismazāk  soda  minūšu  turnīrā   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Par  neierašanos  uz  spēli  ,  vai  ierašanos  nepilnā  sastāvā ( 2  spēlētāji  un  vārtsargs ) komandai  tiek  piešķirts  zaudējums  ar  rezultātu   0  :  5.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Komandai  jāmaksā  arī  soda  nauda  euro  30 (  trīsdesmit  ) un  jāsedz  puse  no  spēles  sarīkošanas  izdevumiem. 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Par nepieteikta vai nepareizi pieteikta-diskvalificēta spēlētāja iesaistīšanu spēlē komandai  piešķir  zaudējumu  un  jāmaksā  soda  nauda  euro  30        ( trīsdesmit )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lastRenderedPageBreak/>
        <w:t>Par spēlētāja noraidīšanu uz visu spēli ar 25` sodu seko automātiska diskvalifikācija uz vienu spēli un 20 euro (divdesmit) soda naudas maksa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Pēc 2X10`soda saņemšanas dažādās spēlēs  vai  vienā  spēlē  un  par 1x20 ‘ , arī līdzīgs soda mērs.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Pēc  katra  nākošā  lielā  soda  saņemšanas  sods  līdzīgs.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Spēlē  spēlētājs  drīkst  piedalīties  tikai  pēc  soda  naudas  nomaksas.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Par nolikumā  neparedzētiem  soda  mēriem  lemj  orgkomiteja.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Atteikties no  kalendārā  nozīmētas  spēles objektīvu  iemeslu  dēļ  var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paziņojot  to  6  darba  dienas  pirms  nozīmētās  spēles.   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Orgkomiteja patur tiesības piemērot izņēmuma gadījumos citu soda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mēru.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Komandas  izstāšanās  gadījumā  no  turnīra  pārejām  komandām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tiek  ieskaitīta  uzvara  5  :  0 ( ja  komanda  nospēlējusi  vismaz  50%  ),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nenospēlējot  50 %  spēļu  visi  rezultāti  komandai  tiek  anulēti.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6.Pieteikumi,  pārejas.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  Pieteikumi  iesniedzami   līdz  1</w:t>
      </w:r>
      <w:r>
        <w:rPr>
          <w:rFonts w:ascii="Arial" w:hAnsi="Arial" w:cs="Arial"/>
          <w:color w:val="002060"/>
          <w:sz w:val="24"/>
          <w:szCs w:val="24"/>
        </w:rPr>
        <w:t>5</w:t>
      </w:r>
      <w:r w:rsidRPr="00CB19A0">
        <w:rPr>
          <w:rFonts w:ascii="Arial" w:hAnsi="Arial" w:cs="Arial"/>
          <w:color w:val="002060"/>
          <w:sz w:val="24"/>
          <w:szCs w:val="24"/>
        </w:rPr>
        <w:t>. septembrim 19.00  elektroniski:</w:t>
      </w:r>
    </w:p>
    <w:p w:rsidR="001C5DD7" w:rsidRPr="00CB19A0" w:rsidRDefault="00132235" w:rsidP="001C5DD7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hyperlink r:id="rId4" w:history="1">
        <w:r w:rsidR="001C5DD7" w:rsidRPr="00CB19A0">
          <w:rPr>
            <w:rStyle w:val="Hyperlink"/>
            <w:rFonts w:ascii="Arial" w:hAnsi="Arial" w:cs="Arial"/>
            <w:b/>
            <w:color w:val="002060"/>
            <w:sz w:val="24"/>
            <w:szCs w:val="24"/>
          </w:rPr>
          <w:t>sandra.golfs@parks.lv</w:t>
        </w:r>
      </w:hyperlink>
      <w:r w:rsidR="001C5DD7" w:rsidRPr="00CB19A0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 Pieteikum</w:t>
      </w:r>
      <w:r w:rsidR="00665B2F">
        <w:rPr>
          <w:rFonts w:ascii="Arial" w:hAnsi="Arial" w:cs="Arial"/>
          <w:color w:val="002060"/>
          <w:sz w:val="24"/>
          <w:szCs w:val="24"/>
        </w:rPr>
        <w:t>s  jāiesniedz</w:t>
      </w:r>
      <w:r w:rsidRPr="00CB19A0">
        <w:rPr>
          <w:rFonts w:ascii="Arial" w:hAnsi="Arial" w:cs="Arial"/>
          <w:color w:val="002060"/>
          <w:sz w:val="24"/>
          <w:szCs w:val="24"/>
        </w:rPr>
        <w:t>, norādot dalībnieka vārdu, uzvārdu, dzimšanas  datus. ,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Pieteikumā  var  iekļaut  3  ( trīs ) vārtsargus  un  30 ( trīsdesmit ) laukuma  spēlētājus 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Papildpieteikumus  uz  attiecīgo  adresi  var  iesūtīt 201</w:t>
      </w:r>
      <w:r>
        <w:rPr>
          <w:rFonts w:ascii="Arial" w:hAnsi="Arial" w:cs="Arial"/>
          <w:color w:val="002060"/>
          <w:sz w:val="24"/>
          <w:szCs w:val="24"/>
        </w:rPr>
        <w:t>9</w:t>
      </w:r>
      <w:r w:rsidRPr="00CB19A0">
        <w:rPr>
          <w:rFonts w:ascii="Arial" w:hAnsi="Arial" w:cs="Arial"/>
          <w:color w:val="002060"/>
          <w:sz w:val="24"/>
          <w:szCs w:val="24"/>
        </w:rPr>
        <w:t>.gada 24.oktobrī un 26.decembrī. Citos datumos pieteikumi netiek pieņemti.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Pārejas no komandas uz komandu tiek formētas  no 201</w:t>
      </w:r>
      <w:r>
        <w:rPr>
          <w:rFonts w:ascii="Arial" w:hAnsi="Arial" w:cs="Arial"/>
          <w:color w:val="002060"/>
          <w:sz w:val="24"/>
          <w:szCs w:val="24"/>
        </w:rPr>
        <w:t>9</w:t>
      </w:r>
      <w:r w:rsidRPr="00CB19A0">
        <w:rPr>
          <w:rFonts w:ascii="Arial" w:hAnsi="Arial" w:cs="Arial"/>
          <w:color w:val="002060"/>
          <w:sz w:val="24"/>
          <w:szCs w:val="24"/>
        </w:rPr>
        <w:t>.gada 24. decembra  20</w:t>
      </w:r>
      <w:r>
        <w:rPr>
          <w:rFonts w:ascii="Arial" w:hAnsi="Arial" w:cs="Arial"/>
          <w:color w:val="002060"/>
          <w:sz w:val="24"/>
          <w:szCs w:val="24"/>
        </w:rPr>
        <w:t>20</w:t>
      </w:r>
      <w:r w:rsidRPr="00CB19A0">
        <w:rPr>
          <w:rFonts w:ascii="Arial" w:hAnsi="Arial" w:cs="Arial"/>
          <w:color w:val="002060"/>
          <w:sz w:val="24"/>
          <w:szCs w:val="24"/>
        </w:rPr>
        <w:t>.gada  līdz  10. Janvārim.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20</w:t>
      </w:r>
      <w:r>
        <w:rPr>
          <w:rFonts w:ascii="Arial" w:hAnsi="Arial" w:cs="Arial"/>
          <w:color w:val="002060"/>
          <w:sz w:val="24"/>
          <w:szCs w:val="24"/>
        </w:rPr>
        <w:t>20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.gadā  papildpieteikumi  iesniedzami  30.janvarī, 27.  februārī  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Pēc  šī  datuma  pieteikumi  vairs  nav  iesniedzami . 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Papildpieteikumu  drīkst  iesniegt  nepārkāpjot  spēlētāju ( vārtsargu ) limitu , attiecīgi  kāds  no  spēlētājiem ( vārtsargiem )  jāatsauc . Atsauktais  spēlētājs ( vārtsargs ) otrreiz  iepriekšējā  komandā  nedrīkst  tikt pieteikts , bet  citā  komandā  drīkst  tikt  pieteikts  tikai  papildpieteikumu  datumos . Papildpieteikumā  vienā  reizē  drīkst  pieteikt  ne  vairāk  kā  5 ( piecus )  spēlētājus .  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Pieteikums  spēlei ( vārdiskais  sastāvs   ar  numuriem  kā  arī  attiecīgā  spēles  samaksa ) jāiesniedz  vismaz  20`  līdz  spēles  sākumam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7.Apbalvošana</w:t>
      </w:r>
      <w:r w:rsidRPr="00CB19A0">
        <w:rPr>
          <w:rFonts w:ascii="Arial" w:hAnsi="Arial" w:cs="Arial"/>
          <w:b/>
          <w:color w:val="002060"/>
          <w:sz w:val="24"/>
          <w:szCs w:val="24"/>
        </w:rPr>
        <w:tab/>
      </w:r>
      <w:r w:rsidRPr="00CB19A0">
        <w:rPr>
          <w:rFonts w:ascii="Arial" w:hAnsi="Arial" w:cs="Arial"/>
          <w:b/>
          <w:color w:val="002060"/>
          <w:sz w:val="24"/>
          <w:szCs w:val="24"/>
        </w:rPr>
        <w:tab/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Uzvarētājas  komandas  visās  vecuma  grupās  tiek  apbalvotas  ar attiecīgas  pakāpes  kausiem  un  spēlētāji  ar  attiecīgas  pakāpes  medaļām,tiek  apbalvoti  arī  labākie  spēlētāji , apbalvojamiem  ir  jānospēlē  vismaz  50 %  spēļu.    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LATVIJAS  HOKEJA  FEDERĀCIJAS  VETERĀNU  KOMITEJAS  pārstāvis Kontaktpersona : ULDIS OPITS  </w:t>
      </w:r>
      <w:r w:rsidRPr="00CB19A0">
        <w:rPr>
          <w:rFonts w:ascii="Arial" w:hAnsi="Arial" w:cs="Arial"/>
          <w:color w:val="002060"/>
          <w:sz w:val="24"/>
          <w:szCs w:val="24"/>
        </w:rPr>
        <w:tab/>
        <w:t>29133923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e-pasts: </w:t>
      </w:r>
      <w:hyperlink r:id="rId5" w:history="1">
        <w:r w:rsidRPr="00CB19A0">
          <w:rPr>
            <w:rStyle w:val="Hyperlink"/>
            <w:rFonts w:ascii="Arial" w:hAnsi="Arial" w:cs="Arial"/>
            <w:color w:val="002060"/>
            <w:sz w:val="24"/>
            <w:szCs w:val="24"/>
          </w:rPr>
          <w:t>sandra.golfs@parks.lv</w:t>
        </w:r>
      </w:hyperlink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FA43BA" w:rsidRPr="001C5DD7" w:rsidRDefault="00FA43BA">
      <w:pPr>
        <w:rPr>
          <w:lang w:val="lv-LV"/>
        </w:rPr>
      </w:pPr>
    </w:p>
    <w:sectPr w:rsidR="00FA43BA" w:rsidRPr="001C5DD7" w:rsidSect="00C64C2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C5DD7"/>
    <w:rsid w:val="000A388C"/>
    <w:rsid w:val="00132235"/>
    <w:rsid w:val="001C5DD7"/>
    <w:rsid w:val="00241985"/>
    <w:rsid w:val="00665B2F"/>
    <w:rsid w:val="006F0A98"/>
    <w:rsid w:val="00875D87"/>
    <w:rsid w:val="00A85179"/>
    <w:rsid w:val="00FA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DD7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C5D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ra.golfs@parks.lv" TargetMode="External"/><Relationship Id="rId4" Type="http://schemas.openxmlformats.org/officeDocument/2006/relationships/hyperlink" Target="mailto:sandra.golfs@park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7</cp:revision>
  <cp:lastPrinted>2019-08-30T10:00:00Z</cp:lastPrinted>
  <dcterms:created xsi:type="dcterms:W3CDTF">2019-08-28T11:04:00Z</dcterms:created>
  <dcterms:modified xsi:type="dcterms:W3CDTF">2019-08-30T10:02:00Z</dcterms:modified>
</cp:coreProperties>
</file>