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st Paragraph1"/>
        <w:spacing w:after="0" w:line="240" w:lineRule="auto"/>
        <w:ind w:left="0" w:firstLine="0"/>
        <w:rPr>
          <w:rFonts w:ascii="Times New Roman" w:cs="Times New Roman" w:hAnsi="Times New Roman" w:eastAsia="Times New Roman"/>
          <w:sz w:val="30"/>
          <w:szCs w:val="30"/>
          <w:lang w:val="en-US"/>
        </w:rPr>
      </w:pPr>
      <w:r>
        <w:rPr>
          <w:rFonts w:ascii="Times New Roman" w:hAnsi="Times New Roman"/>
          <w:sz w:val="30"/>
          <w:szCs w:val="30"/>
          <w:rtl w:val="0"/>
          <w:lang w:val="en-US"/>
        </w:rPr>
        <w:t>REGULATIONS</w:t>
      </w:r>
    </w:p>
    <w:p>
      <w:pPr>
        <w:pStyle w:val="List Paragraph1"/>
        <w:spacing w:after="0" w:line="240" w:lineRule="auto"/>
        <w:ind w:left="0" w:firstLine="0"/>
        <w:rPr>
          <w:rFonts w:ascii="Times New Roman" w:cs="Times New Roman" w:hAnsi="Times New Roman" w:eastAsia="Times New Roman"/>
          <w:sz w:val="30"/>
          <w:szCs w:val="30"/>
          <w:lang w:val="en-US"/>
        </w:rPr>
      </w:pPr>
      <w:r>
        <w:rPr>
          <w:rFonts w:ascii="Times New Roman" w:hAnsi="Times New Roman"/>
          <w:sz w:val="30"/>
          <w:szCs w:val="30"/>
          <w:rtl w:val="0"/>
          <w:lang w:val="en-US"/>
        </w:rPr>
        <w:t xml:space="preserve">on conducting the open contest for designing the 2021 IIHF Ice Hockey World Championship mascot </w:t>
      </w:r>
    </w:p>
    <w:p>
      <w:pPr>
        <w:pStyle w:val="List Paragraph1"/>
        <w:spacing w:after="0" w:line="280" w:lineRule="exact"/>
        <w:ind w:left="0" w:right="4536" w:firstLine="0"/>
        <w:jc w:val="both"/>
        <w:rPr>
          <w:rFonts w:ascii="Times New Roman" w:cs="Times New Roman" w:hAnsi="Times New Roman" w:eastAsia="Times New Roman"/>
          <w:sz w:val="30"/>
          <w:szCs w:val="30"/>
          <w:lang w:val="en-US"/>
        </w:rPr>
      </w:pPr>
    </w:p>
    <w:p>
      <w:pPr>
        <w:pStyle w:val="List Paragraph1"/>
        <w:spacing w:after="0" w:line="280" w:lineRule="exact"/>
        <w:ind w:left="0" w:right="4536" w:firstLine="0"/>
        <w:jc w:val="both"/>
        <w:rPr>
          <w:rFonts w:ascii="Times New Roman" w:cs="Times New Roman" w:hAnsi="Times New Roman" w:eastAsia="Times New Roman"/>
          <w:sz w:val="30"/>
          <w:szCs w:val="30"/>
          <w:lang w:val="en-US"/>
        </w:rPr>
      </w:pPr>
    </w:p>
    <w:p>
      <w:pPr>
        <w:pStyle w:val="List Paragraph1"/>
        <w:numPr>
          <w:ilvl w:val="1"/>
          <w:numId w:val="2"/>
        </w:numPr>
        <w:bidi w:val="0"/>
        <w:spacing w:after="0" w:line="240" w:lineRule="auto"/>
        <w:ind w:right="0"/>
        <w:jc w:val="both"/>
        <w:rPr>
          <w:rFonts w:ascii="Times New Roman" w:hAnsi="Times New Roman"/>
          <w:sz w:val="30"/>
          <w:szCs w:val="30"/>
          <w:rtl w:val="0"/>
          <w:lang w:val="en-US"/>
        </w:rPr>
      </w:pPr>
      <w:r>
        <w:rPr>
          <w:rFonts w:ascii="Times New Roman" w:hAnsi="Times New Roman"/>
          <w:sz w:val="30"/>
          <w:szCs w:val="30"/>
          <w:rtl w:val="0"/>
          <w:lang w:val="en-US"/>
        </w:rPr>
        <w:t xml:space="preserve">GENERAL PROVISIONS </w:t>
      </w:r>
    </w:p>
    <w:p>
      <w:pPr>
        <w:pStyle w:val="List Paragraph1"/>
        <w:numPr>
          <w:ilvl w:val="1"/>
          <w:numId w:val="4"/>
        </w:numPr>
        <w:bidi w:val="0"/>
        <w:spacing w:after="0" w:line="240" w:lineRule="auto"/>
        <w:ind w:right="0"/>
        <w:jc w:val="both"/>
        <w:rPr>
          <w:rFonts w:ascii="Times New Roman" w:hAnsi="Times New Roman"/>
          <w:sz w:val="30"/>
          <w:szCs w:val="30"/>
          <w:rtl w:val="0"/>
          <w:lang w:val="en-US"/>
        </w:rPr>
      </w:pPr>
      <w:r>
        <w:rPr>
          <w:rFonts w:ascii="Times New Roman" w:hAnsi="Times New Roman"/>
          <w:sz w:val="30"/>
          <w:szCs w:val="30"/>
          <w:rtl w:val="0"/>
          <w:lang w:val="en-US"/>
        </w:rPr>
        <w:t xml:space="preserve">Organizers of the open international contest for designing the 2021 IIHF Ice Hockey World Championship mascot (hereinafter referred to as the </w:t>
      </w:r>
      <w:r>
        <w:rPr>
          <w:rFonts w:ascii="Times New Roman" w:hAnsi="Times New Roman" w:hint="default"/>
          <w:sz w:val="30"/>
          <w:szCs w:val="30"/>
          <w:rtl w:val="0"/>
          <w:lang w:val="en-US"/>
        </w:rPr>
        <w:t>“</w:t>
      </w:r>
      <w:r>
        <w:rPr>
          <w:rFonts w:ascii="Times New Roman" w:hAnsi="Times New Roman"/>
          <w:sz w:val="30"/>
          <w:szCs w:val="30"/>
          <w:rtl w:val="0"/>
          <w:lang w:val="en-US"/>
        </w:rPr>
        <w:t>contest</w:t>
      </w:r>
      <w:r>
        <w:rPr>
          <w:rFonts w:ascii="Times New Roman" w:hAnsi="Times New Roman" w:hint="default"/>
          <w:sz w:val="30"/>
          <w:szCs w:val="30"/>
          <w:rtl w:val="0"/>
          <w:lang w:val="en-US"/>
        </w:rPr>
        <w:t>”</w:t>
      </w:r>
      <w:r>
        <w:rPr>
          <w:rFonts w:ascii="Times New Roman" w:hAnsi="Times New Roman"/>
          <w:sz w:val="30"/>
          <w:szCs w:val="30"/>
          <w:rtl w:val="0"/>
          <w:lang w:val="en-US"/>
        </w:rPr>
        <w:t xml:space="preserve">) are 2021 IIHF World Championship Minsk Organizing Committee (Republic of Belarus) and </w:t>
      </w:r>
      <w:r>
        <w:rPr>
          <w:rFonts w:ascii="Times New Roman" w:hAnsi="Times New Roman"/>
          <w:sz w:val="30"/>
          <w:szCs w:val="30"/>
          <w:rtl w:val="0"/>
          <w:lang w:val="en-US"/>
        </w:rPr>
        <w:t xml:space="preserve">Limited Liability Company </w:t>
      </w:r>
      <w:r>
        <w:rPr>
          <w:rFonts w:ascii="Times New Roman" w:hAnsi="Times New Roman" w:hint="default"/>
          <w:sz w:val="30"/>
          <w:szCs w:val="30"/>
          <w:rtl w:val="0"/>
          <w:lang w:val="en-US"/>
        </w:rPr>
        <w:t>“</w:t>
      </w:r>
      <w:r>
        <w:rPr>
          <w:rFonts w:ascii="Times New Roman" w:hAnsi="Times New Roman"/>
          <w:sz w:val="30"/>
          <w:szCs w:val="30"/>
          <w:rtl w:val="0"/>
          <w:lang w:val="en-US"/>
        </w:rPr>
        <w:t>Hokeja Akademija</w:t>
      </w:r>
      <w:r>
        <w:rPr>
          <w:rFonts w:ascii="Times New Roman" w:hAnsi="Times New Roman" w:hint="default"/>
          <w:sz w:val="30"/>
          <w:szCs w:val="30"/>
          <w:rtl w:val="0"/>
          <w:lang w:val="en-US"/>
        </w:rPr>
        <w:t xml:space="preserve">” </w:t>
      </w:r>
      <w:r>
        <w:rPr>
          <w:rFonts w:ascii="Times New Roman" w:hAnsi="Times New Roman"/>
          <w:sz w:val="30"/>
          <w:szCs w:val="30"/>
          <w:rtl w:val="0"/>
          <w:lang w:val="en-US"/>
        </w:rPr>
        <w:t xml:space="preserve">(Republic of Latvia) (hereinafter referred to as the </w:t>
      </w:r>
      <w:r>
        <w:rPr>
          <w:rFonts w:ascii="Times New Roman" w:hAnsi="Times New Roman" w:hint="default"/>
          <w:sz w:val="30"/>
          <w:szCs w:val="30"/>
          <w:rtl w:val="0"/>
          <w:lang w:val="en-US"/>
        </w:rPr>
        <w:t>“</w:t>
      </w:r>
      <w:r>
        <w:rPr>
          <w:rFonts w:ascii="Times New Roman" w:hAnsi="Times New Roman"/>
          <w:sz w:val="30"/>
          <w:szCs w:val="30"/>
          <w:rtl w:val="0"/>
          <w:lang w:val="en-US"/>
        </w:rPr>
        <w:t>Organizers</w:t>
      </w:r>
      <w:r>
        <w:rPr>
          <w:rFonts w:ascii="Times New Roman" w:hAnsi="Times New Roman" w:hint="default"/>
          <w:sz w:val="30"/>
          <w:szCs w:val="30"/>
          <w:rtl w:val="0"/>
          <w:lang w:val="en-US"/>
        </w:rPr>
        <w:t>”</w:t>
      </w:r>
      <w:r>
        <w:rPr>
          <w:rFonts w:ascii="Times New Roman" w:hAnsi="Times New Roman"/>
          <w:sz w:val="30"/>
          <w:szCs w:val="30"/>
          <w:rtl w:val="0"/>
          <w:lang w:val="en-US"/>
        </w:rPr>
        <w:t>).</w:t>
      </w:r>
    </w:p>
    <w:p>
      <w:pPr>
        <w:pStyle w:val="List Paragraph1"/>
        <w:numPr>
          <w:ilvl w:val="1"/>
          <w:numId w:val="4"/>
        </w:numPr>
        <w:bidi w:val="0"/>
        <w:spacing w:after="0" w:line="240" w:lineRule="auto"/>
        <w:ind w:right="0"/>
        <w:jc w:val="both"/>
        <w:rPr>
          <w:rFonts w:ascii="Times New Roman" w:hAnsi="Times New Roman"/>
          <w:sz w:val="30"/>
          <w:szCs w:val="30"/>
          <w:rtl w:val="0"/>
          <w:lang w:val="en-US"/>
        </w:rPr>
      </w:pPr>
      <w:r>
        <w:rPr>
          <w:rFonts w:ascii="Times New Roman" w:hAnsi="Times New Roman"/>
          <w:sz w:val="30"/>
          <w:szCs w:val="30"/>
          <w:rtl w:val="0"/>
          <w:lang w:val="en-US"/>
        </w:rPr>
        <w:t>Contest</w:t>
      </w:r>
      <w:r>
        <w:rPr>
          <w:rFonts w:ascii="Times New Roman" w:hAnsi="Times New Roman"/>
          <w:sz w:val="30"/>
          <w:szCs w:val="30"/>
          <w:rtl w:val="0"/>
          <w:lang w:val="ru-RU"/>
        </w:rPr>
        <w:t xml:space="preserve"> </w:t>
      </w:r>
      <w:r>
        <w:rPr>
          <w:rFonts w:ascii="Times New Roman" w:hAnsi="Times New Roman"/>
          <w:sz w:val="30"/>
          <w:szCs w:val="30"/>
          <w:rtl w:val="0"/>
          <w:lang w:val="en-US"/>
        </w:rPr>
        <w:t>objective</w:t>
      </w:r>
      <w:r>
        <w:rPr>
          <w:rFonts w:ascii="Times New Roman" w:hAnsi="Times New Roman"/>
          <w:sz w:val="30"/>
          <w:szCs w:val="30"/>
          <w:rtl w:val="0"/>
          <w:lang w:val="ru-RU"/>
        </w:rPr>
        <w:t xml:space="preserve">: </w:t>
      </w:r>
    </w:p>
    <w:p>
      <w:pPr>
        <w:pStyle w:val="List Paragraph1"/>
        <w:spacing w:after="0" w:line="240" w:lineRule="auto"/>
        <w:ind w:left="0" w:firstLine="851"/>
        <w:jc w:val="both"/>
        <w:rPr>
          <w:rFonts w:ascii="Times New Roman" w:cs="Times New Roman" w:hAnsi="Times New Roman" w:eastAsia="Times New Roman"/>
          <w:sz w:val="30"/>
          <w:szCs w:val="30"/>
          <w:lang w:val="en-US"/>
        </w:rPr>
      </w:pPr>
      <w:r>
        <w:rPr>
          <w:rFonts w:ascii="Times New Roman" w:hAnsi="Times New Roman"/>
          <w:sz w:val="30"/>
          <w:szCs w:val="30"/>
          <w:rtl w:val="0"/>
          <w:lang w:val="en-US"/>
        </w:rPr>
        <w:t xml:space="preserve">selection of the 2021 IIHF Ice Hockey World Championship mascot (hereinafter referred to as the </w:t>
      </w:r>
      <w:r>
        <w:rPr>
          <w:rFonts w:ascii="Times New Roman" w:hAnsi="Times New Roman" w:hint="default"/>
          <w:sz w:val="30"/>
          <w:szCs w:val="30"/>
          <w:rtl w:val="0"/>
          <w:lang w:val="en-US"/>
        </w:rPr>
        <w:t>“</w:t>
      </w:r>
      <w:r>
        <w:rPr>
          <w:rFonts w:ascii="Times New Roman" w:hAnsi="Times New Roman"/>
          <w:sz w:val="30"/>
          <w:szCs w:val="30"/>
          <w:rtl w:val="0"/>
          <w:lang w:val="en-US"/>
        </w:rPr>
        <w:t>Mascot</w:t>
      </w:r>
      <w:r>
        <w:rPr>
          <w:rFonts w:ascii="Times New Roman" w:hAnsi="Times New Roman" w:hint="default"/>
          <w:sz w:val="30"/>
          <w:szCs w:val="30"/>
          <w:rtl w:val="0"/>
          <w:lang w:val="en-US"/>
        </w:rPr>
        <w:t>”</w:t>
      </w:r>
      <w:r>
        <w:rPr>
          <w:rFonts w:ascii="Times New Roman" w:hAnsi="Times New Roman"/>
          <w:sz w:val="30"/>
          <w:szCs w:val="30"/>
          <w:rtl w:val="0"/>
          <w:lang w:val="en-US"/>
        </w:rPr>
        <w:t>).</w:t>
      </w:r>
    </w:p>
    <w:p>
      <w:pPr>
        <w:pStyle w:val="Обычный"/>
        <w:spacing w:after="0" w:line="240" w:lineRule="auto"/>
        <w:ind w:firstLine="851"/>
        <w:jc w:val="both"/>
        <w:rPr>
          <w:rFonts w:ascii="Times New Roman" w:cs="Times New Roman" w:hAnsi="Times New Roman" w:eastAsia="Times New Roman"/>
          <w:sz w:val="30"/>
          <w:szCs w:val="30"/>
        </w:rPr>
      </w:pPr>
      <w:r>
        <w:rPr>
          <w:rFonts w:ascii="Times New Roman" w:hAnsi="Times New Roman"/>
          <w:sz w:val="30"/>
          <w:szCs w:val="30"/>
          <w:rtl w:val="0"/>
          <w:lang w:val="en-US"/>
        </w:rPr>
        <w:t>Goals</w:t>
      </w:r>
      <w:r>
        <w:rPr>
          <w:rFonts w:ascii="Times New Roman" w:hAnsi="Times New Roman"/>
          <w:sz w:val="30"/>
          <w:szCs w:val="30"/>
          <w:rtl w:val="0"/>
          <w:lang w:val="ru-RU"/>
        </w:rPr>
        <w:t>:</w:t>
      </w:r>
    </w:p>
    <w:p>
      <w:pPr>
        <w:pStyle w:val="List Paragraph1"/>
        <w:spacing w:after="0" w:line="240" w:lineRule="auto"/>
        <w:ind w:left="0" w:firstLine="851"/>
        <w:jc w:val="both"/>
        <w:rPr>
          <w:rFonts w:ascii="Times New Roman" w:cs="Times New Roman" w:hAnsi="Times New Roman" w:eastAsia="Times New Roman"/>
          <w:sz w:val="30"/>
          <w:szCs w:val="30"/>
          <w:lang w:val="en-US"/>
        </w:rPr>
      </w:pPr>
      <w:r>
        <w:rPr>
          <w:rFonts w:ascii="Times New Roman" w:hAnsi="Times New Roman"/>
          <w:sz w:val="30"/>
          <w:szCs w:val="30"/>
          <w:rtl w:val="0"/>
          <w:lang w:val="en-US"/>
        </w:rPr>
        <w:t xml:space="preserve">gathering public and mass media attention to the 2021 IIHF Ice Hockey World Championship (hereinafter referred to as the </w:t>
      </w:r>
      <w:r>
        <w:rPr>
          <w:rFonts w:ascii="Times New Roman" w:hAnsi="Times New Roman" w:hint="default"/>
          <w:sz w:val="30"/>
          <w:szCs w:val="30"/>
          <w:rtl w:val="0"/>
          <w:lang w:val="en-US"/>
        </w:rPr>
        <w:t>“</w:t>
      </w:r>
      <w:r>
        <w:rPr>
          <w:rFonts w:ascii="Times New Roman" w:hAnsi="Times New Roman"/>
          <w:sz w:val="30"/>
          <w:szCs w:val="30"/>
          <w:rtl w:val="0"/>
          <w:lang w:val="en-US"/>
        </w:rPr>
        <w:t>Championship</w:t>
      </w:r>
      <w:r>
        <w:rPr>
          <w:rFonts w:ascii="Times New Roman" w:hAnsi="Times New Roman" w:hint="default"/>
          <w:sz w:val="30"/>
          <w:szCs w:val="30"/>
          <w:rtl w:val="0"/>
          <w:lang w:val="en-US"/>
        </w:rPr>
        <w:t>”</w:t>
      </w:r>
      <w:r>
        <w:rPr>
          <w:rFonts w:ascii="Times New Roman" w:hAnsi="Times New Roman"/>
          <w:sz w:val="30"/>
          <w:szCs w:val="30"/>
          <w:rtl w:val="0"/>
          <w:lang w:val="en-US"/>
        </w:rPr>
        <w:t>), creation of extensive media coverage of the Championship;</w:t>
      </w:r>
    </w:p>
    <w:p>
      <w:pPr>
        <w:pStyle w:val="List Paragraph1"/>
        <w:spacing w:after="0" w:line="240" w:lineRule="auto"/>
        <w:ind w:left="0" w:firstLine="851"/>
        <w:jc w:val="both"/>
        <w:rPr>
          <w:rFonts w:ascii="Times New Roman" w:cs="Times New Roman" w:hAnsi="Times New Roman" w:eastAsia="Times New Roman"/>
          <w:spacing w:val="-8"/>
          <w:sz w:val="30"/>
          <w:szCs w:val="30"/>
          <w:lang w:val="en-US"/>
        </w:rPr>
      </w:pPr>
      <w:r>
        <w:rPr>
          <w:rFonts w:ascii="Times New Roman" w:hAnsi="Times New Roman"/>
          <w:spacing w:val="-8"/>
          <w:sz w:val="30"/>
          <w:szCs w:val="30"/>
          <w:rtl w:val="0"/>
          <w:lang w:val="en-US"/>
        </w:rPr>
        <w:t>promotion of ice hockey;</w:t>
      </w:r>
    </w:p>
    <w:p>
      <w:pPr>
        <w:pStyle w:val="List Paragraph1"/>
        <w:spacing w:after="0" w:line="240" w:lineRule="auto"/>
        <w:ind w:left="0" w:firstLine="851"/>
        <w:jc w:val="both"/>
        <w:rPr>
          <w:rFonts w:ascii="Times New Roman" w:cs="Times New Roman" w:hAnsi="Times New Roman" w:eastAsia="Times New Roman"/>
          <w:sz w:val="30"/>
          <w:szCs w:val="30"/>
          <w:lang w:val="en-US"/>
        </w:rPr>
      </w:pPr>
      <w:r>
        <w:rPr>
          <w:rFonts w:ascii="Times New Roman" w:hAnsi="Times New Roman"/>
          <w:sz w:val="30"/>
          <w:szCs w:val="30"/>
          <w:rtl w:val="0"/>
          <w:lang w:val="en-US"/>
        </w:rPr>
        <w:t xml:space="preserve">improvement of public image of the Organizers. </w:t>
      </w:r>
    </w:p>
    <w:p>
      <w:pPr>
        <w:pStyle w:val="List Paragraph1"/>
        <w:numPr>
          <w:ilvl w:val="1"/>
          <w:numId w:val="4"/>
        </w:numPr>
        <w:bidi w:val="0"/>
        <w:spacing w:after="0" w:line="240" w:lineRule="auto"/>
        <w:ind w:right="0"/>
        <w:jc w:val="both"/>
        <w:rPr>
          <w:rFonts w:ascii="Times New Roman" w:hAnsi="Times New Roman"/>
          <w:sz w:val="30"/>
          <w:szCs w:val="30"/>
          <w:rtl w:val="0"/>
          <w:lang w:val="en-US"/>
        </w:rPr>
      </w:pPr>
      <w:r>
        <w:rPr>
          <w:rFonts w:ascii="Times New Roman" w:hAnsi="Times New Roman"/>
          <w:sz w:val="30"/>
          <w:szCs w:val="30"/>
          <w:rtl w:val="0"/>
          <w:lang w:val="en-US"/>
        </w:rPr>
        <w:t>The following terms are used by the Organizers during the contest:</w:t>
      </w:r>
    </w:p>
    <w:p>
      <w:pPr>
        <w:pStyle w:val="List Paragraph1"/>
        <w:spacing w:after="0" w:line="240" w:lineRule="auto"/>
        <w:ind w:left="0" w:firstLine="851"/>
        <w:jc w:val="both"/>
        <w:rPr>
          <w:rFonts w:ascii="Times New Roman" w:cs="Times New Roman" w:hAnsi="Times New Roman" w:eastAsia="Times New Roman"/>
          <w:sz w:val="30"/>
          <w:szCs w:val="30"/>
          <w:lang w:val="en-US"/>
        </w:rPr>
      </w:pPr>
      <w:r>
        <w:rPr>
          <w:rFonts w:ascii="Times New Roman" w:hAnsi="Times New Roman" w:hint="default"/>
          <w:sz w:val="30"/>
          <w:szCs w:val="30"/>
          <w:rtl w:val="0"/>
          <w:lang w:val="en-US"/>
        </w:rPr>
        <w:t>“</w:t>
      </w:r>
      <w:r>
        <w:rPr>
          <w:rFonts w:ascii="Times New Roman" w:hAnsi="Times New Roman"/>
          <w:sz w:val="30"/>
          <w:szCs w:val="30"/>
          <w:rtl w:val="0"/>
          <w:lang w:val="en-US"/>
        </w:rPr>
        <w:t>contest awardee</w:t>
      </w:r>
      <w:r>
        <w:rPr>
          <w:rFonts w:ascii="Times New Roman" w:hAnsi="Times New Roman" w:hint="default"/>
          <w:sz w:val="30"/>
          <w:szCs w:val="30"/>
          <w:rtl w:val="0"/>
          <w:lang w:val="en-US"/>
        </w:rPr>
        <w:t xml:space="preserve">” </w:t>
      </w:r>
      <w:r>
        <w:rPr>
          <w:rFonts w:ascii="Times New Roman" w:hAnsi="Times New Roman"/>
          <w:sz w:val="30"/>
          <w:szCs w:val="30"/>
          <w:rtl w:val="0"/>
          <w:lang w:val="en-US"/>
        </w:rPr>
        <w:t>is a participant who meets the contest requirements and submitted a contest proposal that was ranked 2</w:t>
      </w:r>
      <w:r>
        <w:rPr>
          <w:rFonts w:ascii="Times New Roman" w:hAnsi="Times New Roman"/>
          <w:sz w:val="30"/>
          <w:szCs w:val="30"/>
          <w:vertAlign w:val="superscript"/>
          <w:rtl w:val="0"/>
          <w:lang w:val="en-US"/>
        </w:rPr>
        <w:t>nd</w:t>
      </w:r>
      <w:r>
        <w:rPr>
          <w:rFonts w:ascii="Times New Roman" w:hAnsi="Times New Roman"/>
          <w:sz w:val="30"/>
          <w:szCs w:val="30"/>
          <w:rtl w:val="0"/>
          <w:lang w:val="en-US"/>
        </w:rPr>
        <w:t xml:space="preserve"> or 3</w:t>
      </w:r>
      <w:r>
        <w:rPr>
          <w:rFonts w:ascii="Times New Roman" w:hAnsi="Times New Roman"/>
          <w:sz w:val="30"/>
          <w:szCs w:val="30"/>
          <w:vertAlign w:val="superscript"/>
          <w:rtl w:val="0"/>
          <w:lang w:val="en-US"/>
        </w:rPr>
        <w:t>rd</w:t>
      </w:r>
      <w:r>
        <w:rPr>
          <w:rFonts w:ascii="Times New Roman" w:hAnsi="Times New Roman"/>
          <w:sz w:val="30"/>
          <w:szCs w:val="30"/>
          <w:rtl w:val="0"/>
          <w:lang w:val="en-US"/>
        </w:rPr>
        <w:t xml:space="preserve"> in the Contest in the opinion of the jury of the open contest for designing the Championship mascot (hereinafter referred to as the </w:t>
      </w:r>
      <w:r>
        <w:rPr>
          <w:rFonts w:ascii="Times New Roman" w:hAnsi="Times New Roman" w:hint="default"/>
          <w:sz w:val="30"/>
          <w:szCs w:val="30"/>
          <w:rtl w:val="0"/>
          <w:lang w:val="en-US"/>
        </w:rPr>
        <w:t>“</w:t>
      </w:r>
      <w:r>
        <w:rPr>
          <w:rFonts w:ascii="Times New Roman" w:hAnsi="Times New Roman"/>
          <w:sz w:val="30"/>
          <w:szCs w:val="30"/>
          <w:rtl w:val="0"/>
          <w:lang w:val="en-US"/>
        </w:rPr>
        <w:t>Contest jury</w:t>
      </w:r>
      <w:r>
        <w:rPr>
          <w:rFonts w:ascii="Times New Roman" w:hAnsi="Times New Roman" w:hint="default"/>
          <w:sz w:val="30"/>
          <w:szCs w:val="30"/>
          <w:rtl w:val="0"/>
          <w:lang w:val="en-US"/>
        </w:rPr>
        <w:t>”</w:t>
      </w:r>
      <w:r>
        <w:rPr>
          <w:rFonts w:ascii="Times New Roman" w:hAnsi="Times New Roman"/>
          <w:sz w:val="30"/>
          <w:szCs w:val="30"/>
          <w:rtl w:val="0"/>
          <w:lang w:val="en-US"/>
        </w:rPr>
        <w:t>);</w:t>
      </w:r>
    </w:p>
    <w:p>
      <w:pPr>
        <w:pStyle w:val="List Paragraph1"/>
        <w:spacing w:after="0" w:line="240" w:lineRule="auto"/>
        <w:ind w:left="0" w:firstLine="851"/>
        <w:jc w:val="both"/>
        <w:rPr>
          <w:rFonts w:ascii="Times New Roman" w:cs="Times New Roman" w:hAnsi="Times New Roman" w:eastAsia="Times New Roman"/>
          <w:sz w:val="30"/>
          <w:szCs w:val="30"/>
          <w:lang w:val="en-US"/>
        </w:rPr>
      </w:pPr>
      <w:r>
        <w:rPr>
          <w:rFonts w:ascii="Times New Roman" w:hAnsi="Times New Roman" w:hint="default"/>
          <w:sz w:val="30"/>
          <w:szCs w:val="30"/>
          <w:rtl w:val="0"/>
          <w:lang w:val="en-US"/>
        </w:rPr>
        <w:t>«</w:t>
      </w:r>
      <w:r>
        <w:rPr>
          <w:rFonts w:ascii="Times New Roman" w:hAnsi="Times New Roman"/>
          <w:sz w:val="30"/>
          <w:szCs w:val="30"/>
          <w:rtl w:val="0"/>
          <w:lang w:val="en-US"/>
        </w:rPr>
        <w:t>contest winner, winner</w:t>
      </w:r>
      <w:r>
        <w:rPr>
          <w:rFonts w:ascii="Times New Roman" w:hAnsi="Times New Roman" w:hint="default"/>
          <w:sz w:val="30"/>
          <w:szCs w:val="30"/>
          <w:rtl w:val="0"/>
          <w:lang w:val="en-US"/>
        </w:rPr>
        <w:t xml:space="preserve">» </w:t>
      </w:r>
      <w:r>
        <w:rPr>
          <w:rFonts w:ascii="Times New Roman" w:hAnsi="Times New Roman"/>
          <w:sz w:val="30"/>
          <w:szCs w:val="30"/>
          <w:rtl w:val="0"/>
          <w:lang w:val="en-US"/>
        </w:rPr>
        <w:t>is a participant who meets the contest requirements and submitted the best contest proposal in the opinion of the Contest jury;</w:t>
      </w:r>
    </w:p>
    <w:p>
      <w:pPr>
        <w:pStyle w:val="List Paragraph1"/>
        <w:spacing w:after="0" w:line="240" w:lineRule="auto"/>
        <w:ind w:left="0" w:firstLine="851"/>
        <w:jc w:val="both"/>
        <w:rPr>
          <w:rFonts w:ascii="Times New Roman" w:cs="Times New Roman" w:hAnsi="Times New Roman" w:eastAsia="Times New Roman"/>
          <w:sz w:val="30"/>
          <w:szCs w:val="30"/>
          <w:lang w:val="en-US"/>
        </w:rPr>
      </w:pPr>
      <w:r>
        <w:rPr>
          <w:rFonts w:ascii="Times New Roman" w:hAnsi="Times New Roman" w:hint="default"/>
          <w:sz w:val="30"/>
          <w:szCs w:val="30"/>
          <w:rtl w:val="0"/>
          <w:lang w:val="en-US"/>
        </w:rPr>
        <w:t>«</w:t>
      </w:r>
      <w:r>
        <w:rPr>
          <w:rFonts w:ascii="Times New Roman" w:hAnsi="Times New Roman"/>
          <w:sz w:val="30"/>
          <w:szCs w:val="30"/>
          <w:rtl w:val="0"/>
          <w:lang w:val="en-US"/>
        </w:rPr>
        <w:t>Mascot</w:t>
      </w:r>
      <w:r>
        <w:rPr>
          <w:rFonts w:ascii="Times New Roman" w:hAnsi="Times New Roman" w:hint="default"/>
          <w:sz w:val="30"/>
          <w:szCs w:val="30"/>
          <w:rtl w:val="0"/>
          <w:lang w:val="en-US"/>
        </w:rPr>
        <w:t xml:space="preserve">» </w:t>
      </w:r>
      <w:r>
        <w:rPr>
          <w:rFonts w:ascii="Times New Roman" w:hAnsi="Times New Roman"/>
          <w:sz w:val="30"/>
          <w:szCs w:val="30"/>
          <w:rtl w:val="0"/>
          <w:lang w:val="en-US"/>
        </w:rPr>
        <w:t>is an identification item of the Championship that features an artistic image, represented in a graphic form as (an) anthropomorphic character(s), symbolizing host countries (Republic of Belarus and Republic of Latvia) and corresponding to the overall Championship concept, style and spirit;</w:t>
      </w:r>
    </w:p>
    <w:p>
      <w:pPr>
        <w:pStyle w:val="List Paragraph1"/>
        <w:spacing w:after="0" w:line="240" w:lineRule="auto"/>
        <w:ind w:left="0" w:firstLine="851"/>
        <w:jc w:val="both"/>
        <w:rPr>
          <w:rFonts w:ascii="Times New Roman" w:cs="Times New Roman" w:hAnsi="Times New Roman" w:eastAsia="Times New Roman"/>
          <w:sz w:val="30"/>
          <w:szCs w:val="30"/>
          <w:lang w:val="en-US"/>
        </w:rPr>
      </w:pPr>
      <w:r>
        <w:rPr>
          <w:rFonts w:ascii="Times New Roman" w:hAnsi="Times New Roman" w:hint="default"/>
          <w:sz w:val="30"/>
          <w:szCs w:val="30"/>
          <w:rtl w:val="0"/>
          <w:lang w:val="en-US"/>
        </w:rPr>
        <w:t>«</w:t>
      </w:r>
      <w:r>
        <w:rPr>
          <w:rFonts w:ascii="Times New Roman" w:hAnsi="Times New Roman"/>
          <w:sz w:val="30"/>
          <w:szCs w:val="30"/>
          <w:rtl w:val="0"/>
          <w:lang w:val="en-US"/>
        </w:rPr>
        <w:t>contest participant, participant</w:t>
      </w:r>
      <w:r>
        <w:rPr>
          <w:rFonts w:ascii="Times New Roman" w:hAnsi="Times New Roman" w:hint="default"/>
          <w:sz w:val="30"/>
          <w:szCs w:val="30"/>
          <w:rtl w:val="0"/>
          <w:lang w:val="en-US"/>
        </w:rPr>
        <w:t xml:space="preserve">» </w:t>
      </w:r>
      <w:r>
        <w:rPr>
          <w:rFonts w:ascii="Times New Roman" w:hAnsi="Times New Roman"/>
          <w:sz w:val="30"/>
          <w:szCs w:val="30"/>
          <w:rtl w:val="0"/>
          <w:lang w:val="en-US"/>
        </w:rPr>
        <w:t>is a natural person, legal entity, group of authors, that is the author of the contest proposal and participates in the contest by submitting contest materials in accordance with the present Regulations.</w:t>
      </w:r>
    </w:p>
    <w:p>
      <w:pPr>
        <w:pStyle w:val="List Paragraph1"/>
        <w:numPr>
          <w:ilvl w:val="1"/>
          <w:numId w:val="4"/>
        </w:numPr>
        <w:bidi w:val="0"/>
        <w:spacing w:after="0" w:line="240" w:lineRule="auto"/>
        <w:ind w:right="0"/>
        <w:jc w:val="both"/>
        <w:rPr>
          <w:rFonts w:ascii="Times New Roman" w:hAnsi="Times New Roman"/>
          <w:outline w:val="0"/>
          <w:color w:val="ff0000"/>
          <w:sz w:val="30"/>
          <w:szCs w:val="30"/>
          <w:rtl w:val="0"/>
          <w:lang w:val="en-US"/>
          <w14:textFill>
            <w14:solidFill>
              <w14:srgbClr w14:val="FF0000"/>
            </w14:solidFill>
          </w14:textFill>
        </w:rPr>
      </w:pPr>
      <w:r>
        <w:rPr>
          <w:rFonts w:ascii="Times New Roman" w:hAnsi="Times New Roman"/>
          <w:outline w:val="0"/>
          <w:color w:val="000000"/>
          <w:sz w:val="30"/>
          <w:szCs w:val="30"/>
          <w:rtl w:val="0"/>
          <w:lang w:val="en-US"/>
          <w14:textFill>
            <w14:solidFill>
              <w14:srgbClr w14:val="000000"/>
            </w14:solidFill>
          </w14:textFill>
        </w:rPr>
        <w:t>The contest is open, which means that the Organizers offer everyone interested in participating in the contest, among other things regardless of the country of residence (location).</w:t>
      </w:r>
    </w:p>
    <w:p>
      <w:pPr>
        <w:pStyle w:val="List Paragraph1"/>
        <w:numPr>
          <w:ilvl w:val="1"/>
          <w:numId w:val="4"/>
        </w:numPr>
        <w:bidi w:val="0"/>
        <w:spacing w:after="0" w:line="240" w:lineRule="auto"/>
        <w:ind w:right="0"/>
        <w:jc w:val="both"/>
        <w:rPr>
          <w:rFonts w:ascii="Times New Roman" w:hAnsi="Times New Roman"/>
          <w:sz w:val="30"/>
          <w:szCs w:val="30"/>
          <w:rtl w:val="0"/>
          <w:lang w:val="en-US"/>
        </w:rPr>
      </w:pPr>
      <w:r>
        <w:rPr>
          <w:rFonts w:ascii="Times New Roman" w:hAnsi="Times New Roman"/>
          <w:sz w:val="30"/>
          <w:szCs w:val="30"/>
          <w:rtl w:val="0"/>
          <w:lang w:val="en-US"/>
        </w:rPr>
        <w:t>A contest participant shall bear all costs associated with preparation and submission of his/her contest proposal, and the Organizers are not responsible for these expenses to any extent, regardless of the result of the contest process.</w:t>
      </w:r>
    </w:p>
    <w:p>
      <w:pPr>
        <w:pStyle w:val="List Paragraph1"/>
        <w:spacing w:after="0" w:line="240" w:lineRule="auto"/>
        <w:ind w:left="0" w:firstLine="851"/>
        <w:jc w:val="both"/>
        <w:rPr>
          <w:rFonts w:ascii="Times New Roman" w:cs="Times New Roman" w:hAnsi="Times New Roman" w:eastAsia="Times New Roman"/>
          <w:sz w:val="30"/>
          <w:szCs w:val="30"/>
          <w:lang w:val="en-US"/>
        </w:rPr>
      </w:pPr>
    </w:p>
    <w:p>
      <w:pPr>
        <w:pStyle w:val="List Paragraph1"/>
        <w:spacing w:after="0" w:line="240" w:lineRule="auto"/>
        <w:ind w:left="0" w:firstLine="851"/>
        <w:jc w:val="both"/>
        <w:rPr>
          <w:rFonts w:ascii="Times New Roman" w:cs="Times New Roman" w:hAnsi="Times New Roman" w:eastAsia="Times New Roman"/>
          <w:sz w:val="30"/>
          <w:szCs w:val="30"/>
          <w:lang w:val="en-US"/>
        </w:rPr>
      </w:pPr>
    </w:p>
    <w:p>
      <w:pPr>
        <w:pStyle w:val="List Paragraph1"/>
        <w:numPr>
          <w:ilvl w:val="0"/>
          <w:numId w:val="5"/>
        </w:numPr>
        <w:bidi w:val="0"/>
        <w:spacing w:after="0" w:line="240" w:lineRule="auto"/>
        <w:ind w:right="0"/>
        <w:jc w:val="both"/>
        <w:rPr>
          <w:rFonts w:ascii="Times New Roman" w:hAnsi="Times New Roman"/>
          <w:sz w:val="30"/>
          <w:szCs w:val="30"/>
          <w:rtl w:val="0"/>
          <w:lang w:val="en-US"/>
        </w:rPr>
      </w:pPr>
      <w:r>
        <w:rPr>
          <w:rFonts w:ascii="Times New Roman" w:hAnsi="Times New Roman"/>
          <w:sz w:val="30"/>
          <w:szCs w:val="30"/>
          <w:rtl w:val="0"/>
          <w:lang w:val="en-US"/>
        </w:rPr>
        <w:t xml:space="preserve">PROCEDURE FOR CONTEST ORGANIZATION AND CONDUCT </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Fonts w:ascii="Times New Roman" w:hAnsi="Times New Roman"/>
          <w:sz w:val="30"/>
          <w:szCs w:val="30"/>
          <w:rtl w:val="0"/>
          <w:lang w:val="en-US"/>
        </w:rPr>
        <w:t xml:space="preserve">The contest shall be considered launched from September 18, 2019 after these Regulations have been published officially in Russian, Latvian and English languages on websites </w:t>
      </w:r>
      <w:r>
        <w:rPr>
          <w:rStyle w:val="Hyperlink.0"/>
          <w:rFonts w:ascii="Times New Roman" w:cs="Times New Roman" w:hAnsi="Times New Roman" w:eastAsia="Times New Roman"/>
          <w:outline w:val="0"/>
          <w:color w:val="0563c1"/>
          <w:sz w:val="30"/>
          <w:szCs w:val="30"/>
          <w:u w:val="single" w:color="0563c1"/>
          <w:lang w:val="en-US"/>
          <w14:textFill>
            <w14:solidFill>
              <w14:srgbClr w14:val="0563C1"/>
            </w14:solidFill>
          </w14:textFill>
        </w:rPr>
        <w:fldChar w:fldCharType="begin" w:fldLock="0"/>
      </w:r>
      <w:r>
        <w:rPr>
          <w:rStyle w:val="Hyperlink.0"/>
          <w:rFonts w:ascii="Times New Roman" w:cs="Times New Roman" w:hAnsi="Times New Roman" w:eastAsia="Times New Roman"/>
          <w:outline w:val="0"/>
          <w:color w:val="0563c1"/>
          <w:sz w:val="30"/>
          <w:szCs w:val="30"/>
          <w:u w:val="single" w:color="0563c1"/>
          <w:lang w:val="en-US"/>
          <w14:textFill>
            <w14:solidFill>
              <w14:srgbClr w14:val="0563C1"/>
            </w14:solidFill>
          </w14:textFill>
        </w:rPr>
        <w:instrText xml:space="preserve"> HYPERLINK "http://www.hockey.by"</w:instrText>
      </w:r>
      <w:r>
        <w:rPr>
          <w:rStyle w:val="Hyperlink.0"/>
          <w:rFonts w:ascii="Times New Roman" w:cs="Times New Roman" w:hAnsi="Times New Roman" w:eastAsia="Times New Roman"/>
          <w:outline w:val="0"/>
          <w:color w:val="0563c1"/>
          <w:sz w:val="30"/>
          <w:szCs w:val="30"/>
          <w:u w:val="single" w:color="0563c1"/>
          <w:lang w:val="en-US"/>
          <w14:textFill>
            <w14:solidFill>
              <w14:srgbClr w14:val="0563C1"/>
            </w14:solidFill>
          </w14:textFill>
        </w:rPr>
        <w:fldChar w:fldCharType="separate" w:fldLock="0"/>
      </w:r>
      <w:r>
        <w:rPr>
          <w:rStyle w:val="Hyperlink.0"/>
          <w:rFonts w:ascii="Times New Roman" w:hAnsi="Times New Roman"/>
          <w:outline w:val="0"/>
          <w:color w:val="0563c1"/>
          <w:sz w:val="30"/>
          <w:szCs w:val="30"/>
          <w:u w:val="single" w:color="0563c1"/>
          <w:rtl w:val="0"/>
          <w:lang w:val="en-US"/>
          <w14:textFill>
            <w14:solidFill>
              <w14:srgbClr w14:val="0563C1"/>
            </w14:solidFill>
          </w14:textFill>
        </w:rPr>
        <w:t>www.hockey.by</w:t>
      </w:r>
      <w:r>
        <w:rPr>
          <w:rFonts w:ascii="Times New Roman" w:cs="Times New Roman" w:hAnsi="Times New Roman" w:eastAsia="Times New Roman"/>
          <w:sz w:val="30"/>
          <w:szCs w:val="30"/>
          <w:lang w:val="en-US"/>
        </w:rPr>
        <w:fldChar w:fldCharType="end" w:fldLock="0"/>
      </w:r>
      <w:r>
        <w:rPr>
          <w:rStyle w:val="None"/>
          <w:rFonts w:ascii="Times New Roman" w:hAnsi="Times New Roman"/>
          <w:sz w:val="30"/>
          <w:szCs w:val="30"/>
          <w:rtl w:val="0"/>
          <w:lang w:val="en-US"/>
        </w:rPr>
        <w:t xml:space="preserve"> and </w:t>
      </w:r>
      <w:r>
        <w:rPr>
          <w:rStyle w:val="Hyperlink.0"/>
          <w:rFonts w:ascii="Times New Roman" w:cs="Times New Roman" w:hAnsi="Times New Roman" w:eastAsia="Times New Roman"/>
          <w:outline w:val="0"/>
          <w:color w:val="0563c1"/>
          <w:sz w:val="30"/>
          <w:szCs w:val="30"/>
          <w:u w:val="single" w:color="0563c1"/>
          <w:lang w:val="en-US"/>
          <w14:textFill>
            <w14:solidFill>
              <w14:srgbClr w14:val="0563C1"/>
            </w14:solidFill>
          </w14:textFill>
        </w:rPr>
        <w:fldChar w:fldCharType="begin" w:fldLock="0"/>
      </w:r>
      <w:r>
        <w:rPr>
          <w:rStyle w:val="Hyperlink.0"/>
          <w:rFonts w:ascii="Times New Roman" w:cs="Times New Roman" w:hAnsi="Times New Roman" w:eastAsia="Times New Roman"/>
          <w:outline w:val="0"/>
          <w:color w:val="0563c1"/>
          <w:sz w:val="30"/>
          <w:szCs w:val="30"/>
          <w:u w:val="single" w:color="0563c1"/>
          <w:lang w:val="en-US"/>
          <w14:textFill>
            <w14:solidFill>
              <w14:srgbClr w14:val="0563C1"/>
            </w14:solidFill>
          </w14:textFill>
        </w:rPr>
        <w:instrText xml:space="preserve"> HYPERLINK "http://www.lhf.lv"</w:instrText>
      </w:r>
      <w:r>
        <w:rPr>
          <w:rStyle w:val="Hyperlink.0"/>
          <w:rFonts w:ascii="Times New Roman" w:cs="Times New Roman" w:hAnsi="Times New Roman" w:eastAsia="Times New Roman"/>
          <w:outline w:val="0"/>
          <w:color w:val="0563c1"/>
          <w:sz w:val="30"/>
          <w:szCs w:val="30"/>
          <w:u w:val="single" w:color="0563c1"/>
          <w:lang w:val="en-US"/>
          <w14:textFill>
            <w14:solidFill>
              <w14:srgbClr w14:val="0563C1"/>
            </w14:solidFill>
          </w14:textFill>
        </w:rPr>
        <w:fldChar w:fldCharType="separate" w:fldLock="0"/>
      </w:r>
      <w:r>
        <w:rPr>
          <w:rStyle w:val="Hyperlink.0"/>
          <w:rFonts w:ascii="Times New Roman" w:hAnsi="Times New Roman"/>
          <w:outline w:val="0"/>
          <w:color w:val="0563c1"/>
          <w:sz w:val="30"/>
          <w:szCs w:val="30"/>
          <w:u w:val="single" w:color="0563c1"/>
          <w:rtl w:val="0"/>
          <w:lang w:val="en-US"/>
          <w14:textFill>
            <w14:solidFill>
              <w14:srgbClr w14:val="0563C1"/>
            </w14:solidFill>
          </w14:textFill>
        </w:rPr>
        <w:t>www.lhf.lv</w:t>
      </w:r>
      <w:r>
        <w:rPr>
          <w:rFonts w:ascii="Times New Roman" w:cs="Times New Roman" w:hAnsi="Times New Roman" w:eastAsia="Times New Roman"/>
          <w:sz w:val="30"/>
          <w:szCs w:val="30"/>
          <w:lang w:val="en-US"/>
        </w:rPr>
        <w:fldChar w:fldCharType="end" w:fldLock="0"/>
      </w:r>
      <w:r>
        <w:rPr>
          <w:rStyle w:val="None"/>
          <w:rFonts w:ascii="Times New Roman" w:hAnsi="Times New Roman"/>
          <w:sz w:val="30"/>
          <w:szCs w:val="30"/>
          <w:rtl w:val="0"/>
          <w:lang w:val="en-US"/>
        </w:rPr>
        <w:t>.</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The contest is conducted in two stages:</w:t>
      </w: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r>
        <w:rPr>
          <w:rStyle w:val="None"/>
          <w:rFonts w:ascii="Times New Roman" w:hAnsi="Times New Roman"/>
          <w:sz w:val="30"/>
          <w:szCs w:val="30"/>
          <w:rtl w:val="0"/>
          <w:lang w:val="en-US"/>
        </w:rPr>
        <w:t xml:space="preserve">the first stage </w:t>
      </w:r>
      <w:r>
        <w:rPr>
          <w:rStyle w:val="None"/>
          <w:rFonts w:ascii="Times New Roman" w:hAnsi="Times New Roman" w:hint="default"/>
          <w:sz w:val="30"/>
          <w:szCs w:val="30"/>
          <w:rtl w:val="0"/>
          <w:lang w:val="en-US"/>
        </w:rPr>
        <w:t xml:space="preserve">– </w:t>
      </w:r>
      <w:r>
        <w:rPr>
          <w:rStyle w:val="None"/>
          <w:rFonts w:ascii="Times New Roman" w:hAnsi="Times New Roman"/>
          <w:sz w:val="30"/>
          <w:szCs w:val="30"/>
          <w:rtl w:val="0"/>
          <w:lang w:val="en-US"/>
        </w:rPr>
        <w:t>receipt, processing and selection of contest proposals;</w:t>
      </w: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r>
        <w:rPr>
          <w:rStyle w:val="None"/>
          <w:rFonts w:ascii="Times New Roman" w:hAnsi="Times New Roman"/>
          <w:sz w:val="30"/>
          <w:szCs w:val="30"/>
          <w:rtl w:val="0"/>
          <w:lang w:val="en-US"/>
        </w:rPr>
        <w:t xml:space="preserve">the second stage </w:t>
      </w:r>
      <w:r>
        <w:rPr>
          <w:rStyle w:val="None"/>
          <w:rFonts w:ascii="Times New Roman" w:hAnsi="Times New Roman" w:hint="default"/>
          <w:sz w:val="30"/>
          <w:szCs w:val="30"/>
          <w:rtl w:val="0"/>
          <w:lang w:val="en-US"/>
        </w:rPr>
        <w:t xml:space="preserve">– </w:t>
      </w:r>
      <w:r>
        <w:rPr>
          <w:rStyle w:val="None"/>
          <w:rFonts w:ascii="Times New Roman" w:hAnsi="Times New Roman"/>
          <w:sz w:val="30"/>
          <w:szCs w:val="30"/>
          <w:rtl w:val="0"/>
          <w:lang w:val="en-US"/>
        </w:rPr>
        <w:t xml:space="preserve">final: determination of the contest winner and awardees. </w:t>
      </w:r>
    </w:p>
    <w:p>
      <w:pPr>
        <w:pStyle w:val="List Paragraph1"/>
        <w:spacing w:after="0" w:line="240" w:lineRule="auto"/>
        <w:ind w:left="0" w:firstLine="851"/>
        <w:jc w:val="both"/>
        <w:rPr>
          <w:rStyle w:val="None"/>
          <w:rFonts w:ascii="Times New Roman" w:cs="Times New Roman" w:hAnsi="Times New Roman" w:eastAsia="Times New Roman"/>
          <w:outline w:val="0"/>
          <w:color w:val="000000"/>
          <w:sz w:val="30"/>
          <w:szCs w:val="30"/>
          <w:u w:color="000000"/>
          <w:lang w:val="en-US"/>
          <w14:textFill>
            <w14:solidFill>
              <w14:srgbClr w14:val="000000"/>
            </w14:solidFill>
          </w14:textFill>
        </w:rPr>
      </w:pPr>
      <w:r>
        <w:rPr>
          <w:rStyle w:val="None"/>
          <w:rFonts w:ascii="Times New Roman" w:hAnsi="Times New Roman"/>
          <w:outline w:val="0"/>
          <w:color w:val="000000"/>
          <w:sz w:val="30"/>
          <w:szCs w:val="30"/>
          <w:u w:color="000000"/>
          <w:rtl w:val="0"/>
          <w:lang w:val="en-US"/>
          <w14:textFill>
            <w14:solidFill>
              <w14:srgbClr w14:val="000000"/>
            </w14:solidFill>
          </w14:textFill>
        </w:rPr>
        <w:t>Duration of the first stage of the contest is from September 18 to October 18, 2019.</w:t>
      </w:r>
    </w:p>
    <w:p>
      <w:pPr>
        <w:pStyle w:val="List Paragraph1"/>
        <w:spacing w:after="0" w:line="240" w:lineRule="auto"/>
        <w:ind w:left="0" w:firstLine="851"/>
        <w:jc w:val="both"/>
        <w:rPr>
          <w:rStyle w:val="None"/>
          <w:rFonts w:ascii="Times New Roman" w:cs="Times New Roman" w:hAnsi="Times New Roman" w:eastAsia="Times New Roman"/>
          <w:outline w:val="0"/>
          <w:color w:val="000000"/>
          <w:sz w:val="30"/>
          <w:szCs w:val="30"/>
          <w:u w:color="000000"/>
          <w:lang w:val="en-US"/>
          <w14:textFill>
            <w14:solidFill>
              <w14:srgbClr w14:val="000000"/>
            </w14:solidFill>
          </w14:textFill>
        </w:rPr>
      </w:pPr>
      <w:r>
        <w:rPr>
          <w:rStyle w:val="None"/>
          <w:rFonts w:ascii="Times New Roman" w:hAnsi="Times New Roman"/>
          <w:outline w:val="0"/>
          <w:color w:val="000000"/>
          <w:sz w:val="30"/>
          <w:szCs w:val="30"/>
          <w:u w:color="000000"/>
          <w:rtl w:val="0"/>
          <w:lang w:val="en-US"/>
          <w14:textFill>
            <w14:solidFill>
              <w14:srgbClr w14:val="000000"/>
            </w14:solidFill>
          </w14:textFill>
        </w:rPr>
        <w:t>Duration of the second stage of the contest is from October 19 to December 8, 2019.</w:t>
      </w:r>
    </w:p>
    <w:p>
      <w:pPr>
        <w:pStyle w:val="List Paragraph1"/>
        <w:spacing w:after="0" w:line="240" w:lineRule="auto"/>
        <w:ind w:left="0" w:firstLine="851"/>
        <w:jc w:val="both"/>
        <w:rPr>
          <w:rStyle w:val="None"/>
          <w:rFonts w:ascii="Times New Roman" w:cs="Times New Roman" w:hAnsi="Times New Roman" w:eastAsia="Times New Roman"/>
          <w:outline w:val="0"/>
          <w:color w:val="000000"/>
          <w:sz w:val="30"/>
          <w:szCs w:val="30"/>
          <w:u w:color="000000"/>
          <w:lang w:val="en-US"/>
          <w14:textFill>
            <w14:solidFill>
              <w14:srgbClr w14:val="000000"/>
            </w14:solidFill>
          </w14:textFill>
        </w:rPr>
      </w:pPr>
      <w:r>
        <w:rPr>
          <w:rStyle w:val="None"/>
          <w:rFonts w:ascii="Times New Roman" w:hAnsi="Times New Roman"/>
          <w:outline w:val="0"/>
          <w:color w:val="000000"/>
          <w:sz w:val="30"/>
          <w:szCs w:val="30"/>
          <w:u w:color="000000"/>
          <w:rtl w:val="0"/>
          <w:lang w:val="en-US"/>
          <w14:textFill>
            <w14:solidFill>
              <w14:srgbClr w14:val="000000"/>
            </w14:solidFill>
          </w14:textFill>
        </w:rPr>
        <w:t>Duration of the contest stage(s) may be changed by the Organizers</w:t>
      </w:r>
      <w:r>
        <w:rPr>
          <w:rStyle w:val="None"/>
          <w:rFonts w:ascii="Times New Roman" w:hAnsi="Times New Roman" w:hint="default"/>
          <w:outline w:val="0"/>
          <w:color w:val="000000"/>
          <w:sz w:val="30"/>
          <w:szCs w:val="30"/>
          <w:u w:color="000000"/>
          <w:rtl w:val="0"/>
          <w:lang w:val="en-US"/>
          <w14:textFill>
            <w14:solidFill>
              <w14:srgbClr w14:val="000000"/>
            </w14:solidFill>
          </w14:textFill>
        </w:rPr>
        <w:t xml:space="preserve">’ </w:t>
      </w:r>
      <w:r>
        <w:rPr>
          <w:rStyle w:val="None"/>
          <w:rFonts w:ascii="Times New Roman" w:hAnsi="Times New Roman"/>
          <w:outline w:val="0"/>
          <w:color w:val="000000"/>
          <w:sz w:val="30"/>
          <w:szCs w:val="30"/>
          <w:u w:color="000000"/>
          <w:rtl w:val="0"/>
          <w:lang w:val="en-US"/>
          <w14:textFill>
            <w14:solidFill>
              <w14:srgbClr w14:val="000000"/>
            </w14:solidFill>
          </w14:textFill>
        </w:rPr>
        <w:t xml:space="preserve">decision. At the same time the indicated duration of the first stage of the contest shall not be shortened. </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outline w:val="0"/>
          <w:color w:val="000000"/>
          <w:sz w:val="30"/>
          <w:szCs w:val="30"/>
          <w:u w:color="000000"/>
          <w:rtl w:val="0"/>
          <w:lang w:val="en-US"/>
          <w14:textFill>
            <w14:solidFill>
              <w14:srgbClr w14:val="000000"/>
            </w14:solidFill>
          </w14:textFill>
        </w:rPr>
        <w:t>In order to participate in the contest it is necessary to submit the following contest materials to the Organizers:</w:t>
      </w:r>
    </w:p>
    <w:p>
      <w:pPr>
        <w:pStyle w:val="List Paragraph1"/>
        <w:spacing w:after="0" w:line="240" w:lineRule="auto"/>
        <w:ind w:left="0" w:firstLine="851"/>
        <w:jc w:val="both"/>
        <w:rPr>
          <w:rStyle w:val="None"/>
          <w:rFonts w:ascii="Times New Roman" w:cs="Times New Roman" w:hAnsi="Times New Roman" w:eastAsia="Times New Roman"/>
          <w:outline w:val="0"/>
          <w:color w:val="000000"/>
          <w:sz w:val="30"/>
          <w:szCs w:val="30"/>
          <w:u w:color="000000"/>
          <w:lang w:val="en-US"/>
          <w14:textFill>
            <w14:solidFill>
              <w14:srgbClr w14:val="000000"/>
            </w14:solidFill>
          </w14:textFill>
        </w:rPr>
      </w:pPr>
      <w:r>
        <w:rPr>
          <w:rStyle w:val="None"/>
          <w:rFonts w:ascii="Times New Roman" w:hAnsi="Times New Roman"/>
          <w:outline w:val="0"/>
          <w:color w:val="000000"/>
          <w:sz w:val="30"/>
          <w:szCs w:val="30"/>
          <w:u w:color="000000"/>
          <w:rtl w:val="0"/>
          <w:lang w:val="en-US"/>
          <w14:textFill>
            <w14:solidFill>
              <w14:srgbClr w14:val="000000"/>
            </w14:solidFill>
          </w14:textFill>
        </w:rPr>
        <w:t>- application for participation using the form provided in Annex #1;</w:t>
      </w:r>
    </w:p>
    <w:p>
      <w:pPr>
        <w:pStyle w:val="List Paragraph1"/>
        <w:spacing w:after="0" w:line="240" w:lineRule="auto"/>
        <w:ind w:left="0" w:firstLine="851"/>
        <w:jc w:val="both"/>
        <w:rPr>
          <w:rStyle w:val="None"/>
          <w:rFonts w:ascii="Times New Roman" w:cs="Times New Roman" w:hAnsi="Times New Roman" w:eastAsia="Times New Roman"/>
          <w:outline w:val="0"/>
          <w:color w:val="000000"/>
          <w:sz w:val="30"/>
          <w:szCs w:val="30"/>
          <w:u w:color="000000"/>
          <w:lang w:val="en-US"/>
          <w14:textFill>
            <w14:solidFill>
              <w14:srgbClr w14:val="000000"/>
            </w14:solidFill>
          </w14:textFill>
        </w:rPr>
      </w:pPr>
      <w:r>
        <w:rPr>
          <w:rStyle w:val="None"/>
          <w:rFonts w:ascii="Times New Roman" w:hAnsi="Times New Roman"/>
          <w:outline w:val="0"/>
          <w:color w:val="000000"/>
          <w:sz w:val="30"/>
          <w:szCs w:val="30"/>
          <w:u w:color="000000"/>
          <w:rtl w:val="0"/>
          <w:lang w:val="en-US"/>
          <w14:textFill>
            <w14:solidFill>
              <w14:srgbClr w14:val="000000"/>
            </w14:solidFill>
          </w14:textFill>
        </w:rPr>
        <w:t>- contest proposal;</w:t>
      </w:r>
    </w:p>
    <w:p>
      <w:pPr>
        <w:pStyle w:val="List Paragraph1"/>
        <w:spacing w:after="0" w:line="240" w:lineRule="auto"/>
        <w:ind w:left="0" w:firstLine="851"/>
        <w:jc w:val="both"/>
        <w:rPr>
          <w:rStyle w:val="None"/>
          <w:rFonts w:ascii="Times New Roman" w:cs="Times New Roman" w:hAnsi="Times New Roman" w:eastAsia="Times New Roman"/>
          <w:outline w:val="0"/>
          <w:color w:val="000000"/>
          <w:sz w:val="30"/>
          <w:szCs w:val="30"/>
          <w:u w:color="000000"/>
          <w:lang w:val="en-US"/>
          <w14:textFill>
            <w14:solidFill>
              <w14:srgbClr w14:val="000000"/>
            </w14:solidFill>
          </w14:textFill>
        </w:rPr>
      </w:pPr>
      <w:r>
        <w:rPr>
          <w:rStyle w:val="None"/>
          <w:rFonts w:ascii="Times New Roman" w:hAnsi="Times New Roman"/>
          <w:outline w:val="0"/>
          <w:color w:val="000000"/>
          <w:sz w:val="30"/>
          <w:szCs w:val="30"/>
          <w:u w:color="000000"/>
          <w:rtl w:val="0"/>
          <w:lang w:val="en-US"/>
          <w14:textFill>
            <w14:solidFill>
              <w14:srgbClr w14:val="000000"/>
            </w14:solidFill>
          </w14:textFill>
        </w:rPr>
        <w:t>- brief note explaining the creative idea of the author.</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outline w:val="0"/>
          <w:color w:val="000000"/>
          <w:sz w:val="30"/>
          <w:szCs w:val="30"/>
          <w:u w:color="000000"/>
          <w:rtl w:val="0"/>
          <w:lang w:val="en-US"/>
          <w14:textFill>
            <w14:solidFill>
              <w14:srgbClr w14:val="000000"/>
            </w14:solidFill>
          </w14:textFill>
        </w:rPr>
        <w:t xml:space="preserve">Contest proposal (graphic image of the Mascot) should be submitted in digital format as a completed colored drawing, created by using any technique, including computer graphics. </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outline w:val="0"/>
          <w:color w:val="000000"/>
          <w:sz w:val="30"/>
          <w:szCs w:val="30"/>
          <w:u w:color="000000"/>
          <w:rtl w:val="0"/>
          <w:lang w:val="en-US"/>
          <w14:textFill>
            <w14:solidFill>
              <w14:srgbClr w14:val="000000"/>
            </w14:solidFill>
          </w14:textFill>
        </w:rPr>
        <w:t xml:space="preserve"> Requirements for the digital format of submitting a contest proposal.</w:t>
      </w: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r>
        <w:rPr>
          <w:rStyle w:val="None"/>
          <w:rFonts w:ascii="Times New Roman" w:hAnsi="Times New Roman"/>
          <w:outline w:val="0"/>
          <w:color w:val="000000"/>
          <w:sz w:val="30"/>
          <w:szCs w:val="30"/>
          <w:u w:color="000000"/>
          <w:rtl w:val="0"/>
          <w:lang w:val="en-US"/>
          <w14:textFill>
            <w14:solidFill>
              <w14:srgbClr w14:val="000000"/>
            </w14:solidFill>
          </w14:textFill>
        </w:rPr>
        <w:t>File format: jpg, psd, cdr or ai. Resolution: not less than 600 dpi. File size: maximum 5 Mb.</w:t>
      </w: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r>
        <w:rPr>
          <w:rStyle w:val="None"/>
          <w:rFonts w:ascii="Times New Roman" w:hAnsi="Times New Roman"/>
          <w:sz w:val="30"/>
          <w:szCs w:val="30"/>
          <w:rtl w:val="0"/>
          <w:lang w:val="en-US"/>
        </w:rPr>
        <w:t xml:space="preserve">Basic graphic elements of the Mascot should be suitable for reproduction without losing its recognizability in any size </w:t>
      </w:r>
      <w:r>
        <w:rPr>
          <w:rStyle w:val="None"/>
          <w:rFonts w:ascii="Times New Roman" w:hAnsi="Times New Roman" w:hint="default"/>
          <w:sz w:val="30"/>
          <w:szCs w:val="30"/>
          <w:rtl w:val="0"/>
          <w:lang w:val="en-US"/>
        </w:rPr>
        <w:t xml:space="preserve">– </w:t>
      </w:r>
      <w:r>
        <w:rPr>
          <w:rStyle w:val="None"/>
          <w:rFonts w:ascii="Times New Roman" w:hAnsi="Times New Roman"/>
          <w:sz w:val="30"/>
          <w:szCs w:val="30"/>
          <w:rtl w:val="0"/>
          <w:lang w:val="en-US"/>
        </w:rPr>
        <w:t xml:space="preserve">both reduced size and enlarged size, as well as on any material (paper, cardboard, plastic, glass, etc.). </w:t>
      </w: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r>
        <w:rPr>
          <w:rStyle w:val="None"/>
          <w:rFonts w:ascii="Times New Roman" w:hAnsi="Times New Roman"/>
          <w:sz w:val="30"/>
          <w:szCs w:val="30"/>
          <w:rtl w:val="0"/>
          <w:lang w:val="en-US"/>
        </w:rPr>
        <w:t>The Mascot image should be accompanied by a brief note explaining the creative idea of the author and containing proposals for the Mascot</w:t>
      </w:r>
      <w:r>
        <w:rPr>
          <w:rStyle w:val="None"/>
          <w:rFonts w:ascii="Times New Roman" w:hAnsi="Times New Roman" w:hint="default"/>
          <w:sz w:val="30"/>
          <w:szCs w:val="30"/>
          <w:rtl w:val="0"/>
          <w:lang w:val="en-US"/>
        </w:rPr>
        <w:t>’</w:t>
      </w:r>
      <w:r>
        <w:rPr>
          <w:rStyle w:val="None"/>
          <w:rFonts w:ascii="Times New Roman" w:hAnsi="Times New Roman"/>
          <w:sz w:val="30"/>
          <w:szCs w:val="30"/>
          <w:rtl w:val="0"/>
          <w:lang w:val="en-US"/>
        </w:rPr>
        <w:t>s name.</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outline w:val="0"/>
          <w:color w:val="000000"/>
          <w:sz w:val="30"/>
          <w:szCs w:val="30"/>
          <w:u w:color="000000"/>
          <w:rtl w:val="0"/>
          <w:lang w:val="en-US"/>
          <w14:textFill>
            <w14:solidFill>
              <w14:srgbClr w14:val="000000"/>
            </w14:solidFill>
          </w14:textFill>
        </w:rPr>
        <w:t>Contest participants should send contest materials (file with the application for participation and file with the contest proposal) by email to the email address of the Organizers</w:t>
      </w:r>
      <w:r>
        <w:rPr>
          <w:rStyle w:val="None"/>
          <w:rFonts w:ascii="Times New Roman" w:hAnsi="Times New Roman"/>
          <w:sz w:val="30"/>
          <w:szCs w:val="30"/>
          <w:rtl w:val="0"/>
          <w:lang w:val="en-US"/>
        </w:rPr>
        <w:t xml:space="preserve">: </w:t>
      </w:r>
      <w:r>
        <w:rPr>
          <w:rStyle w:val="Hyperlink.0"/>
          <w:rFonts w:ascii="Times New Roman" w:cs="Times New Roman" w:hAnsi="Times New Roman" w:eastAsia="Times New Roman"/>
          <w:outline w:val="0"/>
          <w:color w:val="0563c1"/>
          <w:sz w:val="30"/>
          <w:szCs w:val="30"/>
          <w:u w:val="single" w:color="0563c1"/>
          <w:lang w:val="en-US"/>
          <w14:textFill>
            <w14:solidFill>
              <w14:srgbClr w14:val="0563C1"/>
            </w14:solidFill>
          </w14:textFill>
        </w:rPr>
        <w:fldChar w:fldCharType="begin" w:fldLock="0"/>
      </w:r>
      <w:r>
        <w:rPr>
          <w:rStyle w:val="Hyperlink.0"/>
          <w:rFonts w:ascii="Times New Roman" w:cs="Times New Roman" w:hAnsi="Times New Roman" w:eastAsia="Times New Roman"/>
          <w:outline w:val="0"/>
          <w:color w:val="0563c1"/>
          <w:sz w:val="30"/>
          <w:szCs w:val="30"/>
          <w:u w:val="single" w:color="0563c1"/>
          <w:lang w:val="en-US"/>
          <w14:textFill>
            <w14:solidFill>
              <w14:srgbClr w14:val="0563C1"/>
            </w14:solidFill>
          </w14:textFill>
        </w:rPr>
        <w:instrText xml:space="preserve"> HYPERLINK "mailto:mascot@2021iihfwm.com"</w:instrText>
      </w:r>
      <w:r>
        <w:rPr>
          <w:rStyle w:val="Hyperlink.0"/>
          <w:rFonts w:ascii="Times New Roman" w:cs="Times New Roman" w:hAnsi="Times New Roman" w:eastAsia="Times New Roman"/>
          <w:outline w:val="0"/>
          <w:color w:val="0563c1"/>
          <w:sz w:val="30"/>
          <w:szCs w:val="30"/>
          <w:u w:val="single" w:color="0563c1"/>
          <w:lang w:val="en-US"/>
          <w14:textFill>
            <w14:solidFill>
              <w14:srgbClr w14:val="0563C1"/>
            </w14:solidFill>
          </w14:textFill>
        </w:rPr>
        <w:fldChar w:fldCharType="separate" w:fldLock="0"/>
      </w:r>
      <w:r>
        <w:rPr>
          <w:rStyle w:val="Hyperlink.0"/>
          <w:rFonts w:ascii="Times New Roman" w:hAnsi="Times New Roman"/>
          <w:outline w:val="0"/>
          <w:color w:val="0563c1"/>
          <w:sz w:val="30"/>
          <w:szCs w:val="30"/>
          <w:u w:val="single" w:color="0563c1"/>
          <w:rtl w:val="0"/>
          <w:lang w:val="en-US"/>
          <w14:textFill>
            <w14:solidFill>
              <w14:srgbClr w14:val="0563C1"/>
            </w14:solidFill>
          </w14:textFill>
        </w:rPr>
        <w:t>mascot@2021iihfwm.com</w:t>
      </w:r>
      <w:r>
        <w:rPr>
          <w:rFonts w:ascii="Times New Roman" w:cs="Times New Roman" w:hAnsi="Times New Roman" w:eastAsia="Times New Roman"/>
          <w:sz w:val="30"/>
          <w:szCs w:val="30"/>
          <w:lang w:val="en-US"/>
        </w:rPr>
        <w:fldChar w:fldCharType="end" w:fldLock="0"/>
      </w:r>
      <w:r>
        <w:rPr>
          <w:rStyle w:val="None"/>
          <w:rFonts w:ascii="Times New Roman" w:hAnsi="Times New Roman"/>
          <w:sz w:val="30"/>
          <w:szCs w:val="30"/>
          <w:rtl w:val="0"/>
          <w:lang w:val="en-US"/>
        </w:rPr>
        <w:t xml:space="preserve">. Email subject should contain word </w:t>
      </w:r>
      <w:r>
        <w:rPr>
          <w:rStyle w:val="None"/>
          <w:rFonts w:ascii="Times New Roman" w:hAnsi="Times New Roman" w:hint="default"/>
          <w:sz w:val="30"/>
          <w:szCs w:val="30"/>
          <w:rtl w:val="0"/>
          <w:lang w:val="en-US"/>
        </w:rPr>
        <w:t>“</w:t>
      </w:r>
      <w:r>
        <w:rPr>
          <w:rStyle w:val="None"/>
          <w:rFonts w:ascii="Times New Roman" w:hAnsi="Times New Roman"/>
          <w:sz w:val="30"/>
          <w:szCs w:val="30"/>
          <w:rtl w:val="0"/>
          <w:lang w:val="en-US"/>
        </w:rPr>
        <w:t>Contest</w:t>
      </w:r>
      <w:r>
        <w:rPr>
          <w:rStyle w:val="None"/>
          <w:rFonts w:ascii="Times New Roman" w:hAnsi="Times New Roman" w:hint="default"/>
          <w:sz w:val="30"/>
          <w:szCs w:val="30"/>
          <w:rtl w:val="0"/>
          <w:lang w:val="en-US"/>
        </w:rPr>
        <w:t>”</w:t>
      </w:r>
      <w:r>
        <w:rPr>
          <w:rStyle w:val="None"/>
          <w:rFonts w:ascii="Times New Roman" w:hAnsi="Times New Roman"/>
          <w:sz w:val="30"/>
          <w:szCs w:val="30"/>
          <w:rtl w:val="0"/>
          <w:lang w:val="en-US"/>
        </w:rPr>
        <w:t>.</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 xml:space="preserve">The number of applications for participation in the contest from one participant is not limited. </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 xml:space="preserve">The Organizers will not accept for consideration the following contest materials: </w:t>
      </w: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r>
        <w:rPr>
          <w:rStyle w:val="None"/>
          <w:rFonts w:ascii="Times New Roman" w:hAnsi="Times New Roman"/>
          <w:sz w:val="30"/>
          <w:szCs w:val="30"/>
          <w:rtl w:val="0"/>
          <w:lang w:val="en-US"/>
        </w:rPr>
        <w:t>- contest materials that have been submitted beyond duration of the first stage of the contest;</w:t>
      </w: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r>
        <w:rPr>
          <w:rStyle w:val="None"/>
          <w:rFonts w:ascii="Times New Roman" w:hAnsi="Times New Roman"/>
          <w:sz w:val="30"/>
          <w:szCs w:val="30"/>
          <w:rtl w:val="0"/>
          <w:lang w:val="en-US"/>
        </w:rPr>
        <w:t>- contest materials that do not correspond to the provisions of these Regulations.</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The Organizers do not return received contest proposals to the contest participants.</w:t>
      </w: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p>
    <w:p>
      <w:pPr>
        <w:pStyle w:val="List Paragraph1"/>
        <w:numPr>
          <w:ilvl w:val="0"/>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CONTEST JURY</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Members of the Contest jury are chosen and approved by the Organizers.</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Contest jury</w:t>
      </w:r>
      <w:r>
        <w:rPr>
          <w:rStyle w:val="None"/>
          <w:rFonts w:ascii="Times New Roman" w:hAnsi="Times New Roman"/>
          <w:sz w:val="30"/>
          <w:szCs w:val="30"/>
          <w:rtl w:val="0"/>
          <w:lang w:val="ru-RU"/>
        </w:rPr>
        <w:t>:</w:t>
      </w: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r>
        <w:rPr>
          <w:rStyle w:val="None"/>
          <w:rFonts w:ascii="Times New Roman" w:hAnsi="Times New Roman"/>
          <w:sz w:val="30"/>
          <w:szCs w:val="30"/>
          <w:rtl w:val="0"/>
          <w:lang w:val="en-US"/>
        </w:rPr>
        <w:t xml:space="preserve">- reviews contest proposals that were received during the first stage of the contest; </w:t>
      </w: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r>
        <w:rPr>
          <w:rStyle w:val="None"/>
          <w:rFonts w:ascii="Times New Roman" w:hAnsi="Times New Roman"/>
          <w:sz w:val="30"/>
          <w:szCs w:val="30"/>
          <w:rtl w:val="0"/>
          <w:lang w:val="en-US"/>
        </w:rPr>
        <w:t>- takes a decision on allowing contest proposals to participate in the final stage of the contest;</w:t>
      </w: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r>
        <w:rPr>
          <w:rStyle w:val="None"/>
          <w:rFonts w:ascii="Times New Roman" w:hAnsi="Times New Roman"/>
          <w:sz w:val="30"/>
          <w:szCs w:val="30"/>
          <w:rtl w:val="0"/>
          <w:lang w:val="en-US"/>
        </w:rPr>
        <w:t>- determines the contest winner and two awardees by evaluating contest proposals, including without limitation on the basis of information contained in the materials that were submitted by the participant for review.</w:t>
      </w: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p>
    <w:p>
      <w:pPr>
        <w:pStyle w:val="List Paragraph1"/>
        <w:numPr>
          <w:ilvl w:val="0"/>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RESULTS</w:t>
      </w:r>
      <w:r>
        <w:rPr>
          <w:rStyle w:val="None"/>
          <w:rFonts w:ascii="Times New Roman" w:hAnsi="Times New Roman"/>
          <w:sz w:val="30"/>
          <w:szCs w:val="30"/>
          <w:rtl w:val="0"/>
          <w:lang w:val="ru-RU"/>
        </w:rPr>
        <w:t xml:space="preserve"> </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Announcement of the contest results will take place at the game of the U20 IIHF Ice Hockey World Championship Division I Group A between U20 National Teams of the Republic of Belarus and the Republic of Latvia in accordance with the tournament schedule (which is preliminarily scheduled on December 10, 2019) at the following location: Tashkentskaya street, 19-2, Minsk, the Republic of Belarus (State cultural sports facility "Chizhovka-Arena")</w:t>
      </w: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p>
    <w:p>
      <w:pPr>
        <w:pStyle w:val="List Paragraph1"/>
        <w:numPr>
          <w:ilvl w:val="0"/>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 xml:space="preserve">USAGE OF CONTEST PROPOSALS </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By submitting contest materials a contest participant confirms that he/she agrees with conditions of the present Regulations entirely and without any exceptions, and expresses his/her willingness to recognize rights and obligations of the Organizers and the participant provided for by the present Regulations, legislation of the Republic of Belarus and the Republic of Latvia, as well as international agreements of the indicated countries, in connection with the contest. This includes:</w:t>
      </w:r>
    </w:p>
    <w:p>
      <w:pPr>
        <w:pStyle w:val="List Paragraph1"/>
        <w:numPr>
          <w:ilvl w:val="2"/>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by submitting contest materials a contest participant represents and warrants that he/she is the author of the proposal, as well as that rights of third persons were respected during creation of the contest proposal. In case copyrights or associated rights are violated in the contest proposal, the contest participant shall be held liable for such violation;</w:t>
      </w:r>
    </w:p>
    <w:p>
      <w:pPr>
        <w:pStyle w:val="List Paragraph1"/>
        <w:numPr>
          <w:ilvl w:val="2"/>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by submitting contest materials a contest participant grants the Organizers on a free of charge basis a non-exclusive right to use the contest proposal that is included in the contest materials, including reproduction and distribution of the original or copies of the contest proposal by selling or other way of transferring the ownership right, public demonstration of the original or copies of the contest proposal, broadcast on air, by cable, other means of informing general public about the contest proposal, import of copies of the contest proposal, translation of the contest proposal to another language, adaption of the contest proposal for creation of a derivative work, other possible ways of using the contest proposal.</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The contest proposal that has been defined as the best one following the contest results can be declared the official Championship mascot after approval of the International Ice Hockey Federation and its Commercial Partner. The Organizers have the right not to declare the best contest proposal to be the official Championship mascot.</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In the event that a decision to declare the contest proposal to be the Championship mascot is taken, the Organizers or their designated party receive the priority right to conclude the agreement for assignment of exclusive rights for the contest proposal with the author of this artwork, whereas the author will receive the remuneration provided for in the present Regulations.</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The Organizers have the right not to follow the contest participant</w:t>
      </w:r>
      <w:r>
        <w:rPr>
          <w:rStyle w:val="None"/>
          <w:rFonts w:ascii="Times New Roman" w:hAnsi="Times New Roman" w:hint="default"/>
          <w:sz w:val="30"/>
          <w:szCs w:val="30"/>
          <w:rtl w:val="0"/>
          <w:lang w:val="en-US"/>
        </w:rPr>
        <w:t>’</w:t>
      </w:r>
      <w:r>
        <w:rPr>
          <w:rStyle w:val="None"/>
          <w:rFonts w:ascii="Times New Roman" w:hAnsi="Times New Roman"/>
          <w:sz w:val="30"/>
          <w:szCs w:val="30"/>
          <w:rtl w:val="0"/>
          <w:lang w:val="en-US"/>
        </w:rPr>
        <w:t>s proposal regarding the Mascot</w:t>
      </w:r>
      <w:r>
        <w:rPr>
          <w:rStyle w:val="None"/>
          <w:rFonts w:ascii="Times New Roman" w:hAnsi="Times New Roman" w:hint="default"/>
          <w:sz w:val="30"/>
          <w:szCs w:val="30"/>
          <w:rtl w:val="0"/>
          <w:lang w:val="en-US"/>
        </w:rPr>
        <w:t>’</w:t>
      </w:r>
      <w:r>
        <w:rPr>
          <w:rStyle w:val="None"/>
          <w:rFonts w:ascii="Times New Roman" w:hAnsi="Times New Roman"/>
          <w:sz w:val="30"/>
          <w:szCs w:val="30"/>
          <w:rtl w:val="0"/>
          <w:lang w:val="en-US"/>
        </w:rPr>
        <w:t>s name. The Organizers have the right to define the Mascot</w:t>
      </w:r>
      <w:r>
        <w:rPr>
          <w:rStyle w:val="None"/>
          <w:rFonts w:ascii="Times New Roman" w:hAnsi="Times New Roman" w:hint="default"/>
          <w:sz w:val="30"/>
          <w:szCs w:val="30"/>
          <w:rtl w:val="0"/>
          <w:lang w:val="en-US"/>
        </w:rPr>
        <w:t>’</w:t>
      </w:r>
      <w:r>
        <w:rPr>
          <w:rStyle w:val="None"/>
          <w:rFonts w:ascii="Times New Roman" w:hAnsi="Times New Roman"/>
          <w:sz w:val="30"/>
          <w:szCs w:val="30"/>
          <w:rtl w:val="0"/>
          <w:lang w:val="en-US"/>
        </w:rPr>
        <w:t xml:space="preserve">s name at their own discretion by means of their choice, including by conducting a respective public contest.  </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 xml:space="preserve">The Organizers have the right to use a contest proposal received from a contest participant at their own discretion, including the right to modify the contest proposal taking into consideration recommendations of the jury members, International Ice Hockey Federation, Commercial Partner of the International Ice Hockey Federation. </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The contest is covered in the mass media, Internet and other information resources without additional consent from participants or without payment of remuneration to them.</w:t>
      </w: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p>
    <w:p>
      <w:pPr>
        <w:pStyle w:val="List Paragraph1"/>
        <w:numPr>
          <w:ilvl w:val="0"/>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 xml:space="preserve">AWARDING OF THE WINNERS </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 xml:space="preserve">The contest winner is awarded a set of tickets for two people to any 5 (five) Championship games at his/her choice, as well as </w:t>
      </w:r>
      <w:r>
        <w:rPr>
          <w:rStyle w:val="None"/>
          <w:rFonts w:ascii="Times New Roman" w:hAnsi="Times New Roman" w:hint="default"/>
          <w:sz w:val="30"/>
          <w:szCs w:val="30"/>
          <w:rtl w:val="0"/>
          <w:lang w:val="en-US"/>
        </w:rPr>
        <w:t>“</w:t>
      </w:r>
      <w:r>
        <w:rPr>
          <w:rStyle w:val="None"/>
          <w:rFonts w:ascii="Times New Roman" w:hAnsi="Times New Roman"/>
          <w:sz w:val="30"/>
          <w:szCs w:val="30"/>
          <w:rtl w:val="0"/>
          <w:lang w:val="en-US"/>
        </w:rPr>
        <w:t>behind the scenes</w:t>
      </w:r>
      <w:r>
        <w:rPr>
          <w:rStyle w:val="None"/>
          <w:rFonts w:ascii="Times New Roman" w:hAnsi="Times New Roman" w:hint="default"/>
          <w:sz w:val="30"/>
          <w:szCs w:val="30"/>
          <w:rtl w:val="0"/>
          <w:lang w:val="en-US"/>
        </w:rPr>
        <w:t xml:space="preserve">” </w:t>
      </w:r>
      <w:r>
        <w:rPr>
          <w:rStyle w:val="None"/>
          <w:rFonts w:ascii="Times New Roman" w:hAnsi="Times New Roman"/>
          <w:sz w:val="30"/>
          <w:szCs w:val="30"/>
          <w:rtl w:val="0"/>
          <w:lang w:val="en-US"/>
        </w:rPr>
        <w:t>tour at the official Championship venue for two people before the Championship game.</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 xml:space="preserve">The contest awardees are awarded: </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for the 2</w:t>
      </w:r>
      <w:r>
        <w:rPr>
          <w:rStyle w:val="None"/>
          <w:rFonts w:ascii="Times New Roman" w:hAnsi="Times New Roman"/>
          <w:sz w:val="30"/>
          <w:szCs w:val="30"/>
          <w:vertAlign w:val="superscript"/>
          <w:rtl w:val="0"/>
          <w:lang w:val="en-US"/>
        </w:rPr>
        <w:t>nd</w:t>
      </w:r>
      <w:r>
        <w:rPr>
          <w:rStyle w:val="None"/>
          <w:rFonts w:ascii="Times New Roman" w:hAnsi="Times New Roman"/>
          <w:sz w:val="30"/>
          <w:szCs w:val="30"/>
          <w:rtl w:val="0"/>
          <w:lang w:val="en-US"/>
        </w:rPr>
        <w:t xml:space="preserve"> place </w:t>
      </w:r>
      <w:r>
        <w:rPr>
          <w:rStyle w:val="None"/>
          <w:rFonts w:ascii="Times New Roman" w:hAnsi="Times New Roman" w:hint="default"/>
          <w:sz w:val="30"/>
          <w:szCs w:val="30"/>
          <w:rtl w:val="0"/>
          <w:lang w:val="en-US"/>
        </w:rPr>
        <w:t xml:space="preserve">– </w:t>
      </w:r>
      <w:r>
        <w:rPr>
          <w:rStyle w:val="None"/>
          <w:rFonts w:ascii="Times New Roman" w:hAnsi="Times New Roman"/>
          <w:sz w:val="30"/>
          <w:szCs w:val="30"/>
          <w:rtl w:val="0"/>
          <w:lang w:val="en-US"/>
        </w:rPr>
        <w:t>tickets for two people to any three Championship games until and including semi-finals;</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for the 3</w:t>
      </w:r>
      <w:r>
        <w:rPr>
          <w:rStyle w:val="None"/>
          <w:rFonts w:ascii="Times New Roman" w:hAnsi="Times New Roman"/>
          <w:sz w:val="30"/>
          <w:szCs w:val="30"/>
          <w:vertAlign w:val="superscript"/>
          <w:rtl w:val="0"/>
          <w:lang w:val="en-US"/>
        </w:rPr>
        <w:t>rd</w:t>
      </w:r>
      <w:r>
        <w:rPr>
          <w:rStyle w:val="None"/>
          <w:rFonts w:ascii="Times New Roman" w:hAnsi="Times New Roman"/>
          <w:sz w:val="30"/>
          <w:szCs w:val="30"/>
          <w:rtl w:val="0"/>
          <w:lang w:val="en-US"/>
        </w:rPr>
        <w:t xml:space="preserve"> place </w:t>
      </w:r>
      <w:r>
        <w:rPr>
          <w:rStyle w:val="None"/>
          <w:rFonts w:ascii="Times New Roman" w:hAnsi="Times New Roman" w:hint="default"/>
          <w:sz w:val="30"/>
          <w:szCs w:val="30"/>
          <w:rtl w:val="0"/>
          <w:lang w:val="en-US"/>
        </w:rPr>
        <w:t xml:space="preserve">– </w:t>
      </w:r>
      <w:r>
        <w:rPr>
          <w:rStyle w:val="None"/>
          <w:rFonts w:ascii="Times New Roman" w:hAnsi="Times New Roman"/>
          <w:sz w:val="30"/>
          <w:szCs w:val="30"/>
          <w:rtl w:val="0"/>
          <w:lang w:val="en-US"/>
        </w:rPr>
        <w:t>tickets for two people to any two Championship group-stage games.</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In accordance with the Organizers</w:t>
      </w:r>
      <w:r>
        <w:rPr>
          <w:rStyle w:val="None"/>
          <w:rFonts w:ascii="Times New Roman" w:hAnsi="Times New Roman" w:hint="default"/>
          <w:sz w:val="30"/>
          <w:szCs w:val="30"/>
          <w:rtl w:val="0"/>
          <w:lang w:val="en-US"/>
        </w:rPr>
        <w:t xml:space="preserve">’ </w:t>
      </w:r>
      <w:r>
        <w:rPr>
          <w:rStyle w:val="None"/>
          <w:rFonts w:ascii="Times New Roman" w:hAnsi="Times New Roman"/>
          <w:sz w:val="30"/>
          <w:szCs w:val="30"/>
          <w:rtl w:val="0"/>
          <w:lang w:val="en-US"/>
        </w:rPr>
        <w:t>decision additional prizes for the Contest participants who were ranked 4</w:t>
      </w:r>
      <w:r>
        <w:rPr>
          <w:rStyle w:val="None"/>
          <w:rFonts w:ascii="Times New Roman" w:hAnsi="Times New Roman"/>
          <w:sz w:val="30"/>
          <w:szCs w:val="30"/>
          <w:vertAlign w:val="superscript"/>
          <w:rtl w:val="0"/>
          <w:lang w:val="en-US"/>
        </w:rPr>
        <w:t>th</w:t>
      </w:r>
      <w:r>
        <w:rPr>
          <w:rStyle w:val="None"/>
          <w:rFonts w:ascii="Times New Roman" w:hAnsi="Times New Roman"/>
          <w:sz w:val="30"/>
          <w:szCs w:val="30"/>
          <w:rtl w:val="0"/>
          <w:lang w:val="en-US"/>
        </w:rPr>
        <w:t xml:space="preserve"> to 10</w:t>
      </w:r>
      <w:r>
        <w:rPr>
          <w:rStyle w:val="None"/>
          <w:rFonts w:ascii="Times New Roman" w:hAnsi="Times New Roman"/>
          <w:sz w:val="30"/>
          <w:szCs w:val="30"/>
          <w:vertAlign w:val="superscript"/>
          <w:rtl w:val="0"/>
          <w:lang w:val="en-US"/>
        </w:rPr>
        <w:t>th</w:t>
      </w:r>
      <w:r>
        <w:rPr>
          <w:rStyle w:val="None"/>
          <w:rFonts w:ascii="Times New Roman" w:hAnsi="Times New Roman"/>
          <w:sz w:val="30"/>
          <w:szCs w:val="30"/>
          <w:rtl w:val="0"/>
          <w:lang w:val="en-US"/>
        </w:rPr>
        <w:t xml:space="preserve"> can be introduced. </w:t>
      </w: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p>
    <w:p>
      <w:pPr>
        <w:pStyle w:val="List Paragraph1"/>
        <w:spacing w:after="0" w:line="240" w:lineRule="auto"/>
        <w:ind w:left="0" w:firstLine="851"/>
        <w:jc w:val="both"/>
        <w:rPr>
          <w:rStyle w:val="None"/>
          <w:rFonts w:ascii="Times New Roman" w:cs="Times New Roman" w:hAnsi="Times New Roman" w:eastAsia="Times New Roman"/>
          <w:sz w:val="30"/>
          <w:szCs w:val="30"/>
          <w:lang w:val="en-US"/>
        </w:rPr>
      </w:pPr>
    </w:p>
    <w:p>
      <w:pPr>
        <w:pStyle w:val="List Paragraph1"/>
        <w:numPr>
          <w:ilvl w:val="0"/>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PROCESSING OF PERSONAL DATA</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By submitting an application for participation in the contest a participant bears responsibility not only for accuracy of personal data provided to the Organizers, but also for the amount of the provided data.</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Processing of personal data of the contest participants is carried out to the following extent: last name(s), first name(s), patronymic name, contact phone number, email address.</w:t>
      </w:r>
    </w:p>
    <w:p>
      <w:pPr>
        <w:pStyle w:val="List Paragraph1"/>
        <w:numPr>
          <w:ilvl w:val="1"/>
          <w:numId w:val="5"/>
        </w:numPr>
        <w:bidi w:val="0"/>
        <w:spacing w:after="0" w:line="240" w:lineRule="auto"/>
        <w:ind w:right="0"/>
        <w:jc w:val="both"/>
        <w:rPr>
          <w:rFonts w:ascii="Times New Roman" w:hAnsi="Times New Roman"/>
          <w:sz w:val="30"/>
          <w:szCs w:val="30"/>
          <w:rtl w:val="0"/>
          <w:lang w:val="en-US"/>
        </w:rPr>
      </w:pPr>
      <w:r>
        <w:rPr>
          <w:rStyle w:val="None"/>
          <w:rFonts w:ascii="Times New Roman" w:hAnsi="Times New Roman"/>
          <w:sz w:val="30"/>
          <w:szCs w:val="30"/>
          <w:rtl w:val="0"/>
          <w:lang w:val="en-US"/>
        </w:rPr>
        <w:t>Processing of personal data is carried out in order to identify and personalize participants, contest winner and awardees and to provide the possibility of contacting them personally if needed.</w:t>
      </w:r>
    </w:p>
    <w:p>
      <w:pPr>
        <w:pStyle w:val="Обычный"/>
        <w:ind w:firstLine="851"/>
        <w:jc w:val="right"/>
      </w:pPr>
      <w:r>
        <w:rPr>
          <w:rStyle w:val="None"/>
          <w:rFonts w:ascii="Arial Unicode MS" w:cs="Arial Unicode MS" w:hAnsi="Arial Unicode MS" w:eastAsia="Arial Unicode MS"/>
          <w:b w:val="0"/>
          <w:bCs w:val="0"/>
          <w:i w:val="0"/>
          <w:iCs w:val="0"/>
          <w:outline w:val="0"/>
          <w:color w:val="000000"/>
          <w:sz w:val="30"/>
          <w:szCs w:val="30"/>
          <w:u w:color="000000"/>
          <w:lang w:val="en-US"/>
          <w14:textFill>
            <w14:solidFill>
              <w14:srgbClr w14:val="000000"/>
            </w14:solidFill>
          </w14:textFill>
        </w:rPr>
        <w:br w:type="page"/>
      </w:r>
    </w:p>
    <w:p>
      <w:pPr>
        <w:pStyle w:val="Обычный"/>
        <w:ind w:firstLine="851"/>
        <w:jc w:val="right"/>
        <w:rPr>
          <w:rStyle w:val="None"/>
          <w:rFonts w:ascii="Times New Roman" w:cs="Times New Roman" w:hAnsi="Times New Roman" w:eastAsia="Times New Roman"/>
          <w:outline w:val="0"/>
          <w:color w:val="000000"/>
          <w:sz w:val="30"/>
          <w:szCs w:val="30"/>
          <w:u w:color="000000"/>
          <w:lang w:val="en-US"/>
          <w14:textFill>
            <w14:solidFill>
              <w14:srgbClr w14:val="000000"/>
            </w14:solidFill>
          </w14:textFill>
        </w:rPr>
      </w:pPr>
      <w:r>
        <w:rPr>
          <w:rStyle w:val="None"/>
          <w:rFonts w:ascii="Times New Roman" w:hAnsi="Times New Roman"/>
          <w:outline w:val="0"/>
          <w:color w:val="000000"/>
          <w:sz w:val="30"/>
          <w:szCs w:val="30"/>
          <w:u w:color="000000"/>
          <w:rtl w:val="0"/>
          <w:lang w:val="en-US"/>
          <w14:textFill>
            <w14:solidFill>
              <w14:srgbClr w14:val="000000"/>
            </w14:solidFill>
          </w14:textFill>
        </w:rPr>
        <w:t xml:space="preserve">Annex 1 </w:t>
      </w:r>
    </w:p>
    <w:p>
      <w:pPr>
        <w:pStyle w:val="Обычный"/>
        <w:spacing w:after="0" w:line="240" w:lineRule="auto"/>
        <w:jc w:val="center"/>
        <w:rPr>
          <w:rStyle w:val="None"/>
          <w:rFonts w:ascii="Times New Roman" w:cs="Times New Roman" w:hAnsi="Times New Roman" w:eastAsia="Times New Roman"/>
          <w:outline w:val="0"/>
          <w:color w:val="000000"/>
          <w:sz w:val="30"/>
          <w:szCs w:val="30"/>
          <w:u w:color="000000"/>
          <w:lang w:val="en-US"/>
          <w14:textFill>
            <w14:solidFill>
              <w14:srgbClr w14:val="000000"/>
            </w14:solidFill>
          </w14:textFill>
        </w:rPr>
      </w:pPr>
      <w:r>
        <w:rPr>
          <w:rStyle w:val="None"/>
          <w:rFonts w:ascii="Times New Roman" w:hAnsi="Times New Roman"/>
          <w:outline w:val="0"/>
          <w:color w:val="000000"/>
          <w:sz w:val="30"/>
          <w:szCs w:val="30"/>
          <w:u w:color="000000"/>
          <w:rtl w:val="0"/>
          <w:lang w:val="en-US"/>
          <w14:textFill>
            <w14:solidFill>
              <w14:srgbClr w14:val="000000"/>
            </w14:solidFill>
          </w14:textFill>
        </w:rPr>
        <w:t>APPLICATION</w:t>
      </w:r>
    </w:p>
    <w:p>
      <w:pPr>
        <w:pStyle w:val="Обычный"/>
        <w:spacing w:after="0" w:line="240" w:lineRule="auto"/>
        <w:jc w:val="center"/>
        <w:rPr>
          <w:rStyle w:val="None"/>
          <w:rFonts w:ascii="Times New Roman" w:cs="Times New Roman" w:hAnsi="Times New Roman" w:eastAsia="Times New Roman"/>
          <w:outline w:val="0"/>
          <w:color w:val="000000"/>
          <w:sz w:val="30"/>
          <w:szCs w:val="30"/>
          <w:u w:color="000000"/>
          <w:lang w:val="en-US"/>
          <w14:textFill>
            <w14:solidFill>
              <w14:srgbClr w14:val="000000"/>
            </w14:solidFill>
          </w14:textFill>
        </w:rPr>
      </w:pPr>
      <w:r>
        <w:rPr>
          <w:rStyle w:val="None"/>
          <w:rFonts w:ascii="Times New Roman" w:hAnsi="Times New Roman"/>
          <w:outline w:val="0"/>
          <w:color w:val="000000"/>
          <w:sz w:val="30"/>
          <w:szCs w:val="30"/>
          <w:u w:color="000000"/>
          <w:rtl w:val="0"/>
          <w:lang w:val="en-US"/>
          <w14:textFill>
            <w14:solidFill>
              <w14:srgbClr w14:val="000000"/>
            </w14:solidFill>
          </w14:textFill>
        </w:rPr>
        <w:t>for participation in the open contest for designing the 2021 IIHF Ice Hockey World Championship mascot</w:t>
      </w:r>
    </w:p>
    <w:tbl>
      <w:tblPr>
        <w:tblW w:w="934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67"/>
        <w:gridCol w:w="5782"/>
      </w:tblGrid>
      <w:tr>
        <w:tblPrEx>
          <w:shd w:val="clear" w:color="auto" w:fill="ced7e7"/>
        </w:tblPrEx>
        <w:trPr>
          <w:trHeight w:val="1315" w:hRule="atLeast"/>
        </w:trPr>
        <w:tc>
          <w:tcPr>
            <w:tcW w:type="dxa" w:w="3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both"/>
              <w:rPr>
                <w:rStyle w:val="None"/>
                <w:rFonts w:ascii="Times New Roman" w:cs="Times New Roman" w:hAnsi="Times New Roman" w:eastAsia="Times New Roman"/>
                <w:sz w:val="30"/>
                <w:szCs w:val="30"/>
              </w:rPr>
            </w:pPr>
            <w:r>
              <w:rPr>
                <w:rStyle w:val="None"/>
                <w:rFonts w:ascii="Times New Roman" w:hAnsi="Times New Roman"/>
                <w:sz w:val="30"/>
                <w:szCs w:val="30"/>
                <w:rtl w:val="0"/>
                <w:lang w:val="en-US"/>
              </w:rPr>
              <w:t>Last name(s), first name(s) of the participant(s)* /</w:t>
            </w:r>
          </w:p>
          <w:p>
            <w:pPr>
              <w:pStyle w:val="Обычный"/>
              <w:bidi w:val="0"/>
              <w:ind w:left="0" w:right="0" w:firstLine="0"/>
              <w:jc w:val="both"/>
              <w:rPr>
                <w:rtl w:val="0"/>
              </w:rPr>
            </w:pPr>
            <w:r>
              <w:rPr>
                <w:rStyle w:val="None"/>
                <w:rFonts w:ascii="Times New Roman" w:hAnsi="Times New Roman"/>
                <w:sz w:val="30"/>
                <w:szCs w:val="30"/>
                <w:rtl w:val="0"/>
                <w:lang w:val="en-US"/>
              </w:rPr>
              <w:t>Name of the legal entity</w:t>
            </w:r>
          </w:p>
        </w:tc>
        <w:tc>
          <w:tcPr>
            <w:tcW w:type="dxa" w:w="5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7" w:hRule="atLeast"/>
        </w:trPr>
        <w:tc>
          <w:tcPr>
            <w:tcW w:type="dxa" w:w="3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both"/>
            </w:pPr>
            <w:r>
              <w:rPr>
                <w:rStyle w:val="None"/>
                <w:rFonts w:ascii="Times New Roman" w:hAnsi="Times New Roman"/>
                <w:sz w:val="30"/>
                <w:szCs w:val="30"/>
                <w:rtl w:val="0"/>
                <w:lang w:val="en-US"/>
              </w:rPr>
              <w:t>Contact phone number</w:t>
            </w:r>
            <w:r>
              <w:rPr>
                <w:rStyle w:val="None"/>
                <w:rFonts w:ascii="Times New Roman" w:hAnsi="Times New Roman"/>
                <w:sz w:val="30"/>
                <w:szCs w:val="30"/>
                <w:rtl w:val="0"/>
                <w:lang w:val="ru-RU"/>
              </w:rPr>
              <w:t>*</w:t>
            </w:r>
          </w:p>
        </w:tc>
        <w:tc>
          <w:tcPr>
            <w:tcW w:type="dxa" w:w="5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7" w:hRule="atLeast"/>
        </w:trPr>
        <w:tc>
          <w:tcPr>
            <w:tcW w:type="dxa" w:w="3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both"/>
            </w:pPr>
            <w:r>
              <w:rPr>
                <w:rStyle w:val="None"/>
                <w:rFonts w:ascii="Times New Roman" w:hAnsi="Times New Roman"/>
                <w:sz w:val="30"/>
                <w:szCs w:val="30"/>
                <w:rtl w:val="0"/>
                <w:lang w:val="en-US"/>
              </w:rPr>
              <w:t>Email address</w:t>
            </w:r>
            <w:r>
              <w:rPr>
                <w:rStyle w:val="None"/>
                <w:rFonts w:ascii="Times New Roman" w:hAnsi="Times New Roman"/>
                <w:sz w:val="30"/>
                <w:szCs w:val="30"/>
                <w:rtl w:val="0"/>
                <w:lang w:val="ru-RU"/>
              </w:rPr>
              <w:t>*</w:t>
            </w:r>
          </w:p>
        </w:tc>
        <w:tc>
          <w:tcPr>
            <w:tcW w:type="dxa" w:w="5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65" w:hRule="atLeast"/>
        </w:trPr>
        <w:tc>
          <w:tcPr>
            <w:tcW w:type="dxa" w:w="3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after="0" w:line="280" w:lineRule="exact"/>
              <w:rPr>
                <w:rStyle w:val="None"/>
                <w:rFonts w:ascii="Times New Roman" w:cs="Times New Roman" w:hAnsi="Times New Roman" w:eastAsia="Times New Roman"/>
                <w:sz w:val="30"/>
                <w:szCs w:val="30"/>
              </w:rPr>
            </w:pPr>
            <w:r>
              <w:rPr>
                <w:rStyle w:val="None"/>
                <w:rFonts w:ascii="Times New Roman" w:hAnsi="Times New Roman"/>
                <w:sz w:val="30"/>
                <w:szCs w:val="30"/>
                <w:rtl w:val="0"/>
                <w:lang w:val="en-US"/>
              </w:rPr>
              <w:t>Brief explanatory note to the mascot project</w:t>
            </w:r>
          </w:p>
          <w:p>
            <w:pPr>
              <w:pStyle w:val="Обычный"/>
              <w:rPr>
                <w:rStyle w:val="None"/>
                <w:rFonts w:ascii="Times New Roman" w:cs="Times New Roman" w:hAnsi="Times New Roman" w:eastAsia="Times New Roman"/>
                <w:sz w:val="30"/>
                <w:szCs w:val="30"/>
                <w:lang w:val="en-US"/>
              </w:rPr>
            </w:pPr>
          </w:p>
          <w:p>
            <w:pPr>
              <w:pStyle w:val="Обычный"/>
              <w:rPr>
                <w:rStyle w:val="None"/>
                <w:rFonts w:ascii="Times New Roman" w:cs="Times New Roman" w:hAnsi="Times New Roman" w:eastAsia="Times New Roman"/>
                <w:sz w:val="30"/>
                <w:szCs w:val="30"/>
                <w:lang w:val="en-US"/>
              </w:rPr>
            </w:pPr>
          </w:p>
          <w:p>
            <w:pPr>
              <w:pStyle w:val="Обычный"/>
            </w:pPr>
            <w:r>
              <w:rPr>
                <w:rStyle w:val="None"/>
                <w:rFonts w:ascii="Times New Roman" w:cs="Times New Roman" w:hAnsi="Times New Roman" w:eastAsia="Times New Roman"/>
                <w:sz w:val="30"/>
                <w:szCs w:val="30"/>
                <w:lang w:val="en-US"/>
              </w:rPr>
            </w:r>
          </w:p>
        </w:tc>
        <w:tc>
          <w:tcPr>
            <w:tcW w:type="dxa" w:w="5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jc w:val="both"/>
              <w:rPr>
                <w:rStyle w:val="None"/>
                <w:rFonts w:ascii="Times New Roman" w:cs="Times New Roman" w:hAnsi="Times New Roman" w:eastAsia="Times New Roman"/>
                <w:sz w:val="30"/>
                <w:szCs w:val="30"/>
                <w:lang w:val="en-US"/>
              </w:rPr>
            </w:pPr>
          </w:p>
          <w:p>
            <w:pPr>
              <w:pStyle w:val="Обычный"/>
              <w:jc w:val="both"/>
            </w:pPr>
            <w:r>
              <w:rPr>
                <w:rStyle w:val="None"/>
                <w:rFonts w:ascii="Times New Roman" w:cs="Times New Roman" w:hAnsi="Times New Roman" w:eastAsia="Times New Roman"/>
                <w:sz w:val="30"/>
                <w:szCs w:val="30"/>
                <w:lang w:val="en-US"/>
              </w:rPr>
            </w:r>
          </w:p>
        </w:tc>
      </w:tr>
    </w:tbl>
    <w:p>
      <w:pPr>
        <w:pStyle w:val="Обычный"/>
        <w:widowControl w:val="0"/>
        <w:spacing w:after="0" w:line="240" w:lineRule="auto"/>
        <w:jc w:val="center"/>
        <w:rPr>
          <w:rStyle w:val="None"/>
          <w:rFonts w:ascii="Times New Roman" w:cs="Times New Roman" w:hAnsi="Times New Roman" w:eastAsia="Times New Roman"/>
          <w:outline w:val="0"/>
          <w:color w:val="000000"/>
          <w:sz w:val="30"/>
          <w:szCs w:val="30"/>
          <w:u w:color="000000"/>
          <w:lang w:val="en-US"/>
          <w14:textFill>
            <w14:solidFill>
              <w14:srgbClr w14:val="000000"/>
            </w14:solidFill>
          </w14:textFill>
        </w:rPr>
      </w:pPr>
    </w:p>
    <w:p>
      <w:pPr>
        <w:pStyle w:val="Обычный"/>
        <w:jc w:val="both"/>
        <w:rPr>
          <w:rStyle w:val="None"/>
          <w:rFonts w:ascii="Times New Roman" w:cs="Times New Roman" w:hAnsi="Times New Roman" w:eastAsia="Times New Roman"/>
          <w:outline w:val="0"/>
          <w:color w:val="000000"/>
          <w:sz w:val="30"/>
          <w:szCs w:val="30"/>
          <w:u w:color="000000"/>
          <w:lang w:val="en-US"/>
          <w14:textFill>
            <w14:solidFill>
              <w14:srgbClr w14:val="000000"/>
            </w14:solidFill>
          </w14:textFill>
        </w:rPr>
      </w:pPr>
    </w:p>
    <w:p>
      <w:pPr>
        <w:pStyle w:val="Обычный"/>
        <w:jc w:val="both"/>
        <w:rPr>
          <w:rStyle w:val="None"/>
          <w:rFonts w:ascii="Times New Roman" w:cs="Times New Roman" w:hAnsi="Times New Roman" w:eastAsia="Times New Roman"/>
          <w:outline w:val="0"/>
          <w:color w:val="000000"/>
          <w:sz w:val="30"/>
          <w:szCs w:val="30"/>
          <w:u w:color="000000"/>
          <w:lang w:val="en-US"/>
          <w14:textFill>
            <w14:solidFill>
              <w14:srgbClr w14:val="000000"/>
            </w14:solidFill>
          </w14:textFill>
        </w:rPr>
      </w:pPr>
    </w:p>
    <w:p>
      <w:pPr>
        <w:pStyle w:val="Обычный"/>
        <w:jc w:val="both"/>
        <w:rPr>
          <w:rStyle w:val="None"/>
          <w:rFonts w:ascii="Times New Roman" w:cs="Times New Roman" w:hAnsi="Times New Roman" w:eastAsia="Times New Roman"/>
          <w:outline w:val="0"/>
          <w:color w:val="000000"/>
          <w:sz w:val="30"/>
          <w:szCs w:val="30"/>
          <w:u w:color="000000"/>
          <w:lang w:val="en-US"/>
          <w14:textFill>
            <w14:solidFill>
              <w14:srgbClr w14:val="000000"/>
            </w14:solidFill>
          </w14:textFill>
        </w:rPr>
      </w:pPr>
      <w:r>
        <w:rPr>
          <w:rStyle w:val="None"/>
          <w:rFonts w:ascii="Times New Roman" w:hAnsi="Times New Roman"/>
          <w:outline w:val="0"/>
          <w:color w:val="000000"/>
          <w:sz w:val="30"/>
          <w:szCs w:val="30"/>
          <w:u w:color="000000"/>
          <w:rtl w:val="0"/>
          <w:lang w:val="en-US"/>
          <w14:textFill>
            <w14:solidFill>
              <w14:srgbClr w14:val="000000"/>
            </w14:solidFill>
          </w14:textFill>
        </w:rPr>
        <w:t>I have read the contest conditions and agree with them __________________</w:t>
      </w:r>
    </w:p>
    <w:p>
      <w:pPr>
        <w:pStyle w:val="Обычный"/>
        <w:jc w:val="both"/>
        <w:rPr>
          <w:rStyle w:val="None"/>
          <w:rFonts w:ascii="Times New Roman" w:cs="Times New Roman" w:hAnsi="Times New Roman" w:eastAsia="Times New Roman"/>
          <w:outline w:val="0"/>
          <w:color w:val="000000"/>
          <w:sz w:val="30"/>
          <w:szCs w:val="30"/>
          <w:u w:color="000000"/>
          <w:lang w:val="en-US"/>
          <w14:textFill>
            <w14:solidFill>
              <w14:srgbClr w14:val="000000"/>
            </w14:solidFill>
          </w14:textFill>
        </w:rPr>
      </w:pPr>
      <w:r>
        <w:rPr>
          <w:rStyle w:val="None"/>
          <w:rFonts w:ascii="Times New Roman" w:cs="Times New Roman" w:hAnsi="Times New Roman" w:eastAsia="Times New Roman"/>
          <w:outline w:val="0"/>
          <w:color w:val="000000"/>
          <w:sz w:val="30"/>
          <w:szCs w:val="30"/>
          <w:u w:color="000000"/>
          <w:rtl w:val="0"/>
          <w:lang w:val="en-US"/>
          <w14:textFill>
            <w14:solidFill>
              <w14:srgbClr w14:val="000000"/>
            </w14:solidFill>
          </w14:textFill>
        </w:rPr>
        <w:tab/>
        <w:tab/>
        <w:tab/>
        <w:tab/>
        <w:tab/>
        <w:tab/>
        <w:tab/>
        <w:tab/>
        <w:tab/>
        <w:tab/>
        <w:t>(signature)</w:t>
      </w:r>
    </w:p>
    <w:p>
      <w:pPr>
        <w:pStyle w:val="Обычный"/>
        <w:jc w:val="both"/>
        <w:rPr>
          <w:rStyle w:val="None"/>
          <w:rFonts w:ascii="Times New Roman" w:cs="Times New Roman" w:hAnsi="Times New Roman" w:eastAsia="Times New Roman"/>
          <w:outline w:val="0"/>
          <w:color w:val="000000"/>
          <w:sz w:val="30"/>
          <w:szCs w:val="30"/>
          <w:u w:color="000000"/>
          <w:lang w:val="en-US"/>
          <w14:textFill>
            <w14:solidFill>
              <w14:srgbClr w14:val="000000"/>
            </w14:solidFill>
          </w14:textFill>
        </w:rPr>
      </w:pPr>
      <w:r>
        <w:rPr>
          <w:rStyle w:val="None"/>
          <w:rFonts w:ascii="Times New Roman" w:hAnsi="Times New Roman"/>
          <w:outline w:val="0"/>
          <w:color w:val="000000"/>
          <w:sz w:val="30"/>
          <w:szCs w:val="30"/>
          <w:u w:color="000000"/>
          <w:rtl w:val="0"/>
          <w:lang w:val="en-US"/>
          <w14:textFill>
            <w14:solidFill>
              <w14:srgbClr w14:val="000000"/>
            </w14:solidFill>
          </w14:textFill>
        </w:rPr>
        <w:t xml:space="preserve">I hereby agree to transfer my personal data for processing in accordance with objectives indicated in the Regulations on conducting the open contest for designing the 2021 IIHF Ice Hockey World Championship mascot. I confirm validity of the personal data indicated by me, as well as that it does not infringe on interests of other persons. I confirm that I remain fully responsible for submitting intentionally false information. </w:t>
      </w:r>
    </w:p>
    <w:p>
      <w:pPr>
        <w:pStyle w:val="Обычный"/>
        <w:jc w:val="both"/>
        <w:rPr>
          <w:rStyle w:val="None"/>
          <w:rFonts w:ascii="Times New Roman" w:cs="Times New Roman" w:hAnsi="Times New Roman" w:eastAsia="Times New Roman"/>
          <w:outline w:val="0"/>
          <w:color w:val="000000"/>
          <w:sz w:val="30"/>
          <w:szCs w:val="30"/>
          <w:u w:color="000000"/>
          <w14:textFill>
            <w14:solidFill>
              <w14:srgbClr w14:val="000000"/>
            </w14:solidFill>
          </w14:textFill>
        </w:rPr>
      </w:pPr>
      <w:r>
        <w:rPr>
          <w:rStyle w:val="None"/>
          <w:rFonts w:ascii="Times New Roman" w:cs="Times New Roman" w:hAnsi="Times New Roman" w:eastAsia="Times New Roman"/>
          <w:outline w:val="0"/>
          <w:color w:val="000000"/>
          <w:sz w:val="30"/>
          <w:szCs w:val="30"/>
          <w:u w:color="000000"/>
          <w:rtl w:val="0"/>
          <w14:textFill>
            <w14:solidFill>
              <w14:srgbClr w14:val="000000"/>
            </w14:solidFill>
          </w14:textFill>
        </w:rPr>
        <w:tab/>
        <w:tab/>
        <w:tab/>
        <w:tab/>
        <w:tab/>
        <w:tab/>
        <w:tab/>
        <w:tab/>
        <w:tab/>
        <w:t xml:space="preserve">      ________________</w:t>
      </w:r>
    </w:p>
    <w:p>
      <w:pPr>
        <w:pStyle w:val="Обычный"/>
        <w:jc w:val="both"/>
        <w:rPr>
          <w:rStyle w:val="None"/>
          <w:rFonts w:ascii="Times New Roman" w:cs="Times New Roman" w:hAnsi="Times New Roman" w:eastAsia="Times New Roman"/>
          <w:outline w:val="0"/>
          <w:color w:val="000000"/>
          <w:sz w:val="30"/>
          <w:szCs w:val="30"/>
          <w:u w:color="000000"/>
          <w14:textFill>
            <w14:solidFill>
              <w14:srgbClr w14:val="000000"/>
            </w14:solidFill>
          </w14:textFill>
        </w:rPr>
      </w:pPr>
      <w:r>
        <w:rPr>
          <w:rStyle w:val="None"/>
          <w:rFonts w:ascii="Times New Roman" w:cs="Times New Roman" w:hAnsi="Times New Roman" w:eastAsia="Times New Roman"/>
          <w:outline w:val="0"/>
          <w:color w:val="000000"/>
          <w:sz w:val="30"/>
          <w:szCs w:val="30"/>
          <w:u w:color="000000"/>
          <w:rtl w:val="0"/>
          <w:lang w:val="ru-RU"/>
          <w14:textFill>
            <w14:solidFill>
              <w14:srgbClr w14:val="000000"/>
            </w14:solidFill>
          </w14:textFill>
        </w:rPr>
        <w:tab/>
        <w:tab/>
        <w:tab/>
        <w:tab/>
        <w:tab/>
        <w:tab/>
        <w:tab/>
        <w:tab/>
        <w:tab/>
        <w:tab/>
        <w:tab/>
        <w:t>(</w:t>
      </w:r>
      <w:r>
        <w:rPr>
          <w:rStyle w:val="None"/>
          <w:rFonts w:ascii="Times New Roman" w:hAnsi="Times New Roman"/>
          <w:outline w:val="0"/>
          <w:color w:val="000000"/>
          <w:sz w:val="30"/>
          <w:szCs w:val="30"/>
          <w:u w:color="000000"/>
          <w:rtl w:val="0"/>
          <w:lang w:val="en-US"/>
          <w14:textFill>
            <w14:solidFill>
              <w14:srgbClr w14:val="000000"/>
            </w14:solidFill>
          </w14:textFill>
        </w:rPr>
        <w:t>signature</w:t>
      </w:r>
      <w:r>
        <w:rPr>
          <w:rStyle w:val="None"/>
          <w:rFonts w:ascii="Times New Roman" w:hAnsi="Times New Roman"/>
          <w:outline w:val="0"/>
          <w:color w:val="000000"/>
          <w:sz w:val="30"/>
          <w:szCs w:val="30"/>
          <w:u w:color="000000"/>
          <w:rtl w:val="0"/>
          <w:lang w:val="ru-RU"/>
          <w14:textFill>
            <w14:solidFill>
              <w14:srgbClr w14:val="000000"/>
            </w14:solidFill>
          </w14:textFill>
        </w:rPr>
        <w:t>)</w:t>
      </w:r>
    </w:p>
    <w:p>
      <w:pPr>
        <w:pStyle w:val="Обычный"/>
        <w:ind w:firstLine="708"/>
        <w:jc w:val="both"/>
      </w:pPr>
      <w:r>
        <w:rPr>
          <w:rStyle w:val="None"/>
          <w:rFonts w:ascii="Times New Roman" w:hAnsi="Times New Roman"/>
          <w:i w:val="1"/>
          <w:iCs w:val="1"/>
          <w:outline w:val="0"/>
          <w:color w:val="000000"/>
          <w:sz w:val="30"/>
          <w:szCs w:val="30"/>
          <w:u w:color="000000"/>
          <w:rtl w:val="0"/>
          <w:lang w:val="en-US"/>
          <w14:textFill>
            <w14:solidFill>
              <w14:srgbClr w14:val="000000"/>
            </w14:solidFill>
          </w14:textFill>
        </w:rPr>
        <w:t xml:space="preserve">* In the event that a contest proposal is designed by a group of authors, data on each participant of the group of authors shall be indicated in the application. </w:t>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2062"/>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416"/>
        </w:tabs>
        <w:ind w:left="565" w:firstLine="28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2.%3."/>
      <w:lvlJc w:val="left"/>
      <w:pPr>
        <w:tabs>
          <w:tab w:val="num" w:pos="1547"/>
        </w:tabs>
        <w:ind w:left="696" w:firstLine="15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2.%3.%4."/>
      <w:lvlJc w:val="left"/>
      <w:pPr>
        <w:tabs>
          <w:tab w:val="num" w:pos="1547"/>
        </w:tabs>
        <w:ind w:left="696" w:firstLine="15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696" w:firstLine="15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696" w:firstLine="15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949" w:firstLine="62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949" w:firstLine="62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09"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num" w:pos="1465"/>
        </w:tabs>
        <w:ind w:left="614"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416"/>
        </w:tabs>
        <w:ind w:left="565" w:firstLine="2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ind w:left="851" w:firstLine="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ind w:left="2062" w:firstLine="5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3273" w:firstLine="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4124" w:firstLine="1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5335" w:firstLine="6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6186" w:firstLine="6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080" w:firstLine="57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 w:ilvl="0">
        <w:start w:val="2"/>
        <w:numFmt w:val="decimal"/>
        <w:suff w:val="tab"/>
        <w:lvlText w:val="%1."/>
        <w:lvlJc w:val="left"/>
        <w:pPr>
          <w:tabs>
            <w:tab w:val="num" w:pos="1416"/>
          </w:tabs>
          <w:ind w:left="565" w:firstLine="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1416"/>
          </w:tabs>
          <w:ind w:left="565" w:firstLine="2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1.%2.%3."/>
        <w:lvlJc w:val="left"/>
        <w:pPr>
          <w:tabs>
            <w:tab w:val="num" w:pos="1560"/>
          </w:tabs>
          <w:ind w:left="709"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60"/>
          </w:tabs>
          <w:ind w:left="1211" w:firstLine="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60"/>
          </w:tabs>
          <w:ind w:left="2422" w:firstLine="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60"/>
          </w:tabs>
          <w:ind w:left="3273" w:firstLine="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60"/>
          </w:tabs>
          <w:ind w:left="4484" w:firstLine="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60"/>
          </w:tabs>
          <w:ind w:left="5335" w:firstLine="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60"/>
          </w:tabs>
          <w:ind w:left="6372" w:firstLine="43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angļu" w:val="‘“(〔[{〈《「『【⦅〘〖«〝︵︷︹︻︽︿﹁﹃﹇﹙﹛﹝｢"/>
  <w:noLineBreaksBefore w:lang="angļu"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List Paragraph1">
    <w:name w:val="List Paragraph1"/>
    <w:next w:val="List Paragraph1"/>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Обычный">
    <w:name w:val="Обычный"/>
    <w:next w:val="Обычный"/>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1"/>
      <w:u w:val="single"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